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1B" w:rsidRPr="00CD0AA1" w:rsidRDefault="0007381B" w:rsidP="0007381B">
      <w:pPr>
        <w:ind w:right="4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0AA1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администрации Романовского района по образованию</w:t>
      </w:r>
    </w:p>
    <w:p w:rsidR="0007381B" w:rsidRPr="00CD0AA1" w:rsidRDefault="0007381B" w:rsidP="0007381B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7381B" w:rsidRPr="00CD0AA1" w:rsidRDefault="0007381B" w:rsidP="0007381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D0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D0AA1">
        <w:rPr>
          <w:rFonts w:ascii="Times New Roman" w:hAnsi="Times New Roman" w:cs="Times New Roman"/>
          <w:sz w:val="28"/>
          <w:szCs w:val="28"/>
        </w:rPr>
        <w:t>Закладинская</w:t>
      </w:r>
      <w:proofErr w:type="spellEnd"/>
      <w:r w:rsidRPr="00CD0A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</w:t>
      </w:r>
      <w:proofErr w:type="gramStart"/>
      <w:r w:rsidRPr="00CD0AA1">
        <w:rPr>
          <w:rFonts w:ascii="Times New Roman" w:hAnsi="Times New Roman" w:cs="Times New Roman"/>
          <w:sz w:val="28"/>
          <w:szCs w:val="28"/>
        </w:rPr>
        <w:t>школа »</w:t>
      </w:r>
      <w:proofErr w:type="gramEnd"/>
    </w:p>
    <w:p w:rsidR="0007381B" w:rsidRPr="00CD0AA1" w:rsidRDefault="0007381B" w:rsidP="00073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81B" w:rsidRPr="00CD0AA1" w:rsidRDefault="0007381B" w:rsidP="00073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81B" w:rsidRPr="00CD0AA1" w:rsidRDefault="0007381B" w:rsidP="0007381B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2534"/>
      </w:tblGrid>
      <w:tr w:rsidR="0007381B" w:rsidRPr="00CD0AA1" w:rsidTr="00E6303B"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1B" w:rsidRPr="00CD0AA1" w:rsidRDefault="0007381B" w:rsidP="00E6303B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07381B" w:rsidRPr="00CD0AA1" w:rsidRDefault="0007381B" w:rsidP="00E6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  <w:p w:rsidR="0007381B" w:rsidRPr="00CD0AA1" w:rsidRDefault="0007381B" w:rsidP="00E6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07381B" w:rsidRPr="00CD0AA1" w:rsidRDefault="0007381B" w:rsidP="00E6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Вышиденко В.В.</w:t>
            </w:r>
          </w:p>
          <w:p w:rsidR="0007381B" w:rsidRPr="00CD0AA1" w:rsidRDefault="0007381B" w:rsidP="00E6303B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="00380862">
              <w:rPr>
                <w:rFonts w:ascii="Times New Roman" w:hAnsi="Times New Roman" w:cs="Times New Roman"/>
                <w:sz w:val="28"/>
                <w:szCs w:val="28"/>
              </w:rPr>
              <w:t>__________2024</w:t>
            </w: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81B" w:rsidRPr="00CD0AA1" w:rsidRDefault="0007381B" w:rsidP="00E6303B">
            <w:pPr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Утверждаю: </w:t>
            </w:r>
          </w:p>
          <w:p w:rsidR="0007381B" w:rsidRPr="00CD0AA1" w:rsidRDefault="0007381B" w:rsidP="00E6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Директор школы:</w:t>
            </w:r>
          </w:p>
          <w:p w:rsidR="0007381B" w:rsidRPr="00CD0AA1" w:rsidRDefault="0007381B" w:rsidP="00E6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proofErr w:type="spellStart"/>
            <w:r w:rsidRPr="00CD0AA1">
              <w:rPr>
                <w:rFonts w:ascii="Times New Roman" w:hAnsi="Times New Roman" w:cs="Times New Roman"/>
                <w:sz w:val="28"/>
                <w:szCs w:val="28"/>
              </w:rPr>
              <w:t>Галигузова</w:t>
            </w:r>
            <w:proofErr w:type="spellEnd"/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 И. М.</w:t>
            </w:r>
          </w:p>
          <w:p w:rsidR="0007381B" w:rsidRDefault="0007381B" w:rsidP="00E6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№  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381B" w:rsidRPr="00CD0AA1" w:rsidRDefault="0007381B" w:rsidP="00E630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августа </w:t>
            </w:r>
            <w:r w:rsidR="0038086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Pr="00CD0AA1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07381B" w:rsidRPr="00CD0AA1" w:rsidRDefault="0007381B" w:rsidP="0007381B">
      <w:pPr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07381B" w:rsidRPr="00CD0AA1" w:rsidRDefault="0007381B" w:rsidP="0007381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81B" w:rsidRPr="00CD0AA1" w:rsidRDefault="0007381B" w:rsidP="0007381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81B" w:rsidRPr="00CD0AA1" w:rsidRDefault="0007381B" w:rsidP="0007381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81B" w:rsidRPr="00CD0AA1" w:rsidRDefault="0007381B" w:rsidP="0007381B">
      <w:pPr>
        <w:rPr>
          <w:rFonts w:ascii="Times New Roman" w:hAnsi="Times New Roman" w:cs="Times New Roman"/>
          <w:sz w:val="28"/>
          <w:szCs w:val="28"/>
          <w:lang w:eastAsia="ar-SA"/>
        </w:rPr>
      </w:pPr>
    </w:p>
    <w:p w:rsidR="0007381B" w:rsidRPr="00CD0AA1" w:rsidRDefault="0007381B" w:rsidP="00073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 xml:space="preserve">Рабочая программа по курсу внеурочной образовательной деятельности </w:t>
      </w:r>
    </w:p>
    <w:p w:rsidR="0007381B" w:rsidRPr="00CD0AA1" w:rsidRDefault="0007381B" w:rsidP="00073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Двигательная активность</w:t>
      </w:r>
      <w:r w:rsidRPr="00CD0AA1">
        <w:rPr>
          <w:rFonts w:ascii="Times New Roman" w:hAnsi="Times New Roman" w:cs="Times New Roman"/>
          <w:sz w:val="28"/>
          <w:szCs w:val="28"/>
        </w:rPr>
        <w:t>»</w:t>
      </w:r>
    </w:p>
    <w:p w:rsidR="0007381B" w:rsidRPr="00CD0AA1" w:rsidRDefault="0007381B" w:rsidP="00073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</w:t>
      </w:r>
      <w:r w:rsidRPr="00CD0AA1">
        <w:rPr>
          <w:rFonts w:ascii="Times New Roman" w:hAnsi="Times New Roman" w:cs="Times New Roman"/>
          <w:sz w:val="28"/>
          <w:szCs w:val="28"/>
        </w:rPr>
        <w:t xml:space="preserve"> общее образование</w:t>
      </w:r>
    </w:p>
    <w:p w:rsidR="0007381B" w:rsidRPr="00CD0AA1" w:rsidRDefault="00F62507" w:rsidP="00073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10-11</w:t>
      </w:r>
      <w:r w:rsidR="0007381B">
        <w:rPr>
          <w:rFonts w:ascii="Times New Roman" w:hAnsi="Times New Roman" w:cs="Times New Roman"/>
          <w:sz w:val="28"/>
          <w:szCs w:val="28"/>
        </w:rPr>
        <w:t xml:space="preserve"> </w:t>
      </w:r>
      <w:r w:rsidR="0007381B" w:rsidRPr="00CD0AA1">
        <w:rPr>
          <w:rFonts w:ascii="Times New Roman" w:hAnsi="Times New Roman" w:cs="Times New Roman"/>
          <w:sz w:val="28"/>
          <w:szCs w:val="28"/>
        </w:rPr>
        <w:t>класс</w:t>
      </w:r>
    </w:p>
    <w:p w:rsidR="0007381B" w:rsidRPr="00CD0AA1" w:rsidRDefault="00380862" w:rsidP="000738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07381B" w:rsidRPr="00CD0AA1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07381B" w:rsidRPr="00CD0AA1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7381B" w:rsidRPr="00CD0AA1" w:rsidRDefault="0007381B" w:rsidP="0007381B">
      <w:pPr>
        <w:rPr>
          <w:rFonts w:ascii="Times New Roman" w:hAnsi="Times New Roman" w:cs="Times New Roman"/>
          <w:sz w:val="28"/>
          <w:szCs w:val="28"/>
        </w:rPr>
      </w:pPr>
    </w:p>
    <w:p w:rsidR="0007381B" w:rsidRPr="00CD0AA1" w:rsidRDefault="0007381B" w:rsidP="0007381B">
      <w:pPr>
        <w:rPr>
          <w:rFonts w:ascii="Times New Roman" w:hAnsi="Times New Roman" w:cs="Times New Roman"/>
          <w:sz w:val="28"/>
          <w:szCs w:val="28"/>
        </w:rPr>
      </w:pPr>
    </w:p>
    <w:p w:rsidR="0007381B" w:rsidRPr="00CD0AA1" w:rsidRDefault="0007381B" w:rsidP="0007381B">
      <w:pPr>
        <w:rPr>
          <w:rFonts w:ascii="Times New Roman" w:hAnsi="Times New Roman" w:cs="Times New Roman"/>
          <w:sz w:val="28"/>
          <w:szCs w:val="28"/>
        </w:rPr>
      </w:pPr>
    </w:p>
    <w:p w:rsidR="0007381B" w:rsidRPr="00CD0AA1" w:rsidRDefault="0007381B" w:rsidP="0007381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7381B" w:rsidRPr="00CD0AA1" w:rsidRDefault="0007381B" w:rsidP="0007381B">
      <w:pPr>
        <w:jc w:val="center"/>
        <w:rPr>
          <w:rFonts w:ascii="Times New Roman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Разработчик:</w:t>
      </w:r>
    </w:p>
    <w:p w:rsidR="0007381B" w:rsidRDefault="0007381B" w:rsidP="0007381B">
      <w:pPr>
        <w:jc w:val="right"/>
        <w:rPr>
          <w:rFonts w:ascii="Times New Roman" w:hAnsi="Times New Roman" w:cs="Times New Roman"/>
          <w:sz w:val="28"/>
          <w:szCs w:val="28"/>
        </w:rPr>
      </w:pPr>
      <w:r w:rsidRPr="00CD0AA1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>физической культуры</w:t>
      </w:r>
    </w:p>
    <w:p w:rsidR="0007381B" w:rsidRPr="00CD0AA1" w:rsidRDefault="0007381B" w:rsidP="0007381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Игошин В.Ю.</w:t>
      </w:r>
    </w:p>
    <w:p w:rsidR="0007381B" w:rsidRPr="00CD0AA1" w:rsidRDefault="0007381B" w:rsidP="0007381B">
      <w:pPr>
        <w:rPr>
          <w:rFonts w:ascii="Times New Roman" w:hAnsi="Times New Roman" w:cs="Times New Roman"/>
          <w:sz w:val="28"/>
          <w:szCs w:val="28"/>
        </w:rPr>
      </w:pPr>
    </w:p>
    <w:p w:rsidR="0007381B" w:rsidRPr="00CD0AA1" w:rsidRDefault="0007381B" w:rsidP="000738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381B" w:rsidRDefault="0007381B" w:rsidP="0007381B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862" w:rsidRDefault="00380862" w:rsidP="0007381B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862" w:rsidRDefault="00380862" w:rsidP="0007381B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862" w:rsidRDefault="00380862" w:rsidP="0007381B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862" w:rsidRDefault="00380862" w:rsidP="0007381B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862" w:rsidRDefault="00380862" w:rsidP="0007381B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862" w:rsidRDefault="00380862" w:rsidP="0007381B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80862" w:rsidRPr="00CD0AA1" w:rsidRDefault="00380862" w:rsidP="0007381B">
      <w:pPr>
        <w:shd w:val="clear" w:color="auto" w:fill="FFFFFF"/>
        <w:ind w:right="53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7381B" w:rsidRPr="00CD0AA1" w:rsidRDefault="0007381B" w:rsidP="0007381B">
      <w:pPr>
        <w:shd w:val="clear" w:color="auto" w:fill="FFFFFF"/>
        <w:ind w:right="5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D0AA1">
        <w:rPr>
          <w:rFonts w:ascii="Times New Roman" w:hAnsi="Times New Roman" w:cs="Times New Roman"/>
          <w:bCs/>
          <w:color w:val="000000"/>
          <w:sz w:val="28"/>
          <w:szCs w:val="28"/>
        </w:rPr>
        <w:t>с. Закладное</w:t>
      </w:r>
    </w:p>
    <w:p w:rsidR="0007381B" w:rsidRPr="00380862" w:rsidRDefault="00380862" w:rsidP="00380862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2024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ПОЯСНИТЕЛЬНАЯ ЗАПИСКА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Рабочая программа факультативного курса «ОФП – СПЕЦИАЛЬНЫЙ КУРС» для обучающихся 10-11 классов составлена в соответствии с Федеральным Базисным учебным планом, Обязательным минимумом содержания образования школьников в области физической культуры, а так же </w:t>
      </w:r>
      <w:proofErr w:type="gram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 Комплексная</w:t>
      </w:r>
      <w:proofErr w:type="gram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программа физического воспитания учащихся 1-11 классов» </w:t>
      </w:r>
      <w:proofErr w:type="spell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В.И.Ляха</w:t>
      </w:r>
      <w:proofErr w:type="spell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А.А. </w:t>
      </w:r>
      <w:proofErr w:type="spell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Зданевича</w:t>
      </w:r>
      <w:proofErr w:type="spell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 </w:t>
      </w:r>
      <w:proofErr w:type="gram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( М.</w:t>
      </w:r>
      <w:proofErr w:type="gram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Просвещение, 2012). Программа по своему содержанию является физкультурно-спортивной, по функциональному предназначению – специальной, по форме организации – внеурочной. Срок реализации программы 1 год.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Новизна программы состоит в том, что в ней прослеживается углубленное изучение данных видов спортивной подготовки с применением специальных упражнений на развитие координационных способностей, силы, силовой выносливости, беговой выносливости, скорости в беге, овладение техникой двигательных действий и тактическими приёмами по данной специализации. Актуальность программы обусловлена тем, что появилась потребность у обучающихся старших классов в личном физическом совершенствовании своих знаний, умений и навыков в данном виде специализации а, следовательно, в понимании заботы о собственном здоровье. Программа по факультативному курсу направлена на развитие мотивации к познанию и творчеству учащихся, создание условий для развития, укрепление психического и физического здоровья.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Программа рассчитана на обучающихся 16-18 лет.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Основная цель программы: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Всесторонняя подготовка обучающихся к Всероссийской олимпиаде школьников по физической культуре. Формирование умений и навыков к самостоятельным занятиям по общефизической подготовке. Воспитание целеустремлённости, взаимовыручки, самообладанию.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укрепление здоровья и закаливание организма учащихся;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содействие правильному физическому развитию; повышение уровня обще – физической подготовленности;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развитие специальных физических способностей необходимых в соревновательной деятельности;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приобретение необходимых знаний и навыков в организации и проведении учебно-тренировочных занятий и соревнований, в области физической культуры;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воспитание волевых, смелых, дисциплинированных, обладающих высоким уровнем социальной активности и ответственности молодых спортсменов;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подготовка инструкторов – общественников.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Отличительные особенности данной программы заключаются в том, что она состоит из трёх разделов: знания о спортивно-оздоровительной деятельности, физическое совершенствование со спортивной направленностью, способы спортивно-оздоровительной деятельности. В программе предусмотрено регулярное отслеживание результатов воспитанников, поддерживание контактов с родителями, учителями, классными руководителями. Запланированы воспитательные задачи: приучение к сознательной дисциплине, воспитывать такие качества, как самообладание, чувство товарищества, общительность, смелость, воля к победе.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Педагогическая целесообразность программы обусловлена тем, что в данном возрасте школьники наиболее сильно подвержены негативному влиянию со стороны внешней среды и такие не маловажные факторы как: здоровье, морально- этические нормы, психологические, входят в основу развития личности. Данная программа помогает подростку сформировать себя как личность. Это ведение здорового образа жизни, самообладание, взаимовыручка, целеустремлённость. На занятиях обучающиеся должны приобрести навыки инструктора – общественника. С этой целью на каждом занятии назначаются помощники, которые проводят упражнения – разминку. К каждому занимающемуся отводится индивидуальный подход. В процессе обучения происходит постоянное тестирование результатов занимающихся. Главным итогом занятий являются соревнования, олимпиада по физической культуре. Основной показатель работы спортивной секции – выполнение программных требований по уровню подготовленности учащихся, выраженных в количественных показателях физического развития, физической, технической, тактической и теоретической подготовленности.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Занятия проводятся в спортивном зале, в тренажёрном зале и на спортивном стадионе школы. Средствами обучения являются: набивные, баскетбольные, волейбольные, футбольные мячи, верхние и нижние перекладины, рулетка, гимнастические скамейки, гири, гантели, скакалки, гимнастические маты, карточки с упражнениями, секундомер.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Ожидаемые результаты освоения программы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Знать: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историю возникновения и развития физической культуры, физическую культуру и олимпийское движение в России, современное олимпийское движение;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работу сердечно-сосудистой системы, понятие о телосложении человека;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гигиенические требования к одежде и обуви для занятий физическими упражнениями, методы массажа;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способы регулирования и контроля физических нагрузок во время занятий физическими упражнениями;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теорию и методику физического воспитания.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Уметь: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совершенствовать физические качества: выносливость, быстроту, ловкость, гибкость;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выполнять комбинации по акробатике;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владеть техникой ведения мяча, техникой броска мяча. Выполнять комбинации по спортивным играм (баскетбол, футбол);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Использовать: - приобретенные знания и умения в практической деятельности, в повседневной жизни для включения занятий спортом в активный отдых и досуг.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A13ED" w:rsidRPr="00AA13ED" w:rsidRDefault="00AA13ED" w:rsidP="00AA13ED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>Тематическое планирование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tbl>
      <w:tblPr>
        <w:tblW w:w="89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5"/>
        <w:gridCol w:w="5318"/>
        <w:gridCol w:w="3127"/>
      </w:tblGrid>
      <w:tr w:rsidR="00AA13ED" w:rsidRPr="00AA13ED" w:rsidTr="00AA13ED">
        <w:trPr>
          <w:trHeight w:val="285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Раздел, тема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</w:tr>
      <w:tr w:rsidR="00AA13ED" w:rsidRPr="00AA13ED" w:rsidTr="00AA13ED"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ТБ в спортивном зале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процессе уроков</w:t>
            </w:r>
          </w:p>
        </w:tc>
      </w:tr>
      <w:tr w:rsidR="00AA13ED" w:rsidRPr="00AA13ED" w:rsidTr="00AA13ED">
        <w:trPr>
          <w:trHeight w:val="75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Физическая </w:t>
            </w:r>
            <w:proofErr w:type="gramStart"/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подготовка</w:t>
            </w: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.Общая</w:t>
            </w:r>
            <w:proofErr w:type="gram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специальная физическая подготовка.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</w:tr>
      <w:tr w:rsidR="00AA13ED" w:rsidRPr="00AA13ED" w:rsidTr="00AA13ED">
        <w:trPr>
          <w:trHeight w:val="75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Техническая подготовка.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</w:tr>
      <w:tr w:rsidR="00AA13ED" w:rsidRPr="00AA13ED" w:rsidTr="00AA13ED">
        <w:trPr>
          <w:trHeight w:val="75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спринтерского бега.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AA13ED" w:rsidRPr="00AA13ED" w:rsidTr="00AA13ED">
        <w:trPr>
          <w:trHeight w:val="90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Кроссовая подготовка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</w:tr>
      <w:tr w:rsidR="00AA13ED" w:rsidRPr="00AA13ED" w:rsidTr="00AA13ED">
        <w:trPr>
          <w:trHeight w:val="75"/>
        </w:trPr>
        <w:tc>
          <w:tcPr>
            <w:tcW w:w="4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5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Спортивные игры (баскетбол)</w:t>
            </w:r>
          </w:p>
        </w:tc>
        <w:tc>
          <w:tcPr>
            <w:tcW w:w="26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</w:tr>
      <w:tr w:rsidR="00AA13ED" w:rsidRPr="00AA13ED" w:rsidTr="00AA13ED">
        <w:trPr>
          <w:trHeight w:val="135"/>
        </w:trPr>
        <w:tc>
          <w:tcPr>
            <w:tcW w:w="87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программы 34</w:t>
            </w: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часа</w:t>
            </w:r>
          </w:p>
        </w:tc>
      </w:tr>
    </w:tbl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2. Физическая подготовка –12 часов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Тема 2.1 Общая физическая подготовка.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развития выносливости: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Длительный бег до 20-25 минут, кросс до 3-4 </w:t>
      </w:r>
      <w:proofErr w:type="gram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км.,</w:t>
      </w:r>
      <w:proofErr w:type="gram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бег с препятствиями, эстафеты. Упражнения с небольшими отягощениями, лазание по канату, упражнения на тренажёрах, с весом собственного тела, со скакалкой, в парах, прыжковые упражнения, челночный бег с несколькими повторениями; упражнения, проводимые по методу круговой тренировки.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развития скоростно-силовых способностей: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Прыжки и _</w:t>
      </w:r>
      <w:proofErr w:type="spell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многоскоки</w:t>
      </w:r>
      <w:proofErr w:type="spell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; игры и эстафеты с элементами бега, прыжки ч/з препятствия, упражнения на </w:t>
      </w:r>
      <w:proofErr w:type="gram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пресс ,</w:t>
      </w:r>
      <w:proofErr w:type="gram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метания набивного мяча, игры и эстафеты с элементами прыжков, прыжки ч/з нарты на время.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развития скоростных способностей: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Эстафеты с бегом на короткие дистанции; Старты из различных положений (высокий, низкий, стоя спиной в сторону бега, лёжа на животе, лёжа на спине</w:t>
      </w:r>
      <w:proofErr w:type="gram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).Бег</w:t>
      </w:r>
      <w:proofErr w:type="gram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 ускорениями 30-60 м, 40-100м. Бег с максимальной скоростью.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для развития гибкости: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Наклоны; растяжки, упражнения на гимнастической стенке, упражнения в парах, упражнения с гимнастическими палками, пружинистые наклоны, упражнения с гимнастическими скамейками.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Упражнения на развитие силовой выносливости: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Подтягивание на низкой перекладине, подтягивание на высокой перекладине (хватом сверху, хватом снизу, широким хватом, узким хватом); сгибание и разгибание рук в упоре лёжа- на гимн. Скамейке, на полу, работа с гантелями, работа с гирей, работа со штангой, подтягивание из виса углом.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Раздел 3. Техническая подготовка –10 часов.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Тема 3.1 Техника спринтерского бега.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Старт и стартовый разгон с постепенным увеличением скорости и расстояния бега; Бег с ускорением до 30 м; Бег с ускорением до 40-60 метров. Бег на 100м в среднем темпе; финиширование грудью, плечом; Бег на 30 метров на результат.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lastRenderedPageBreak/>
        <w:t>Тема 3.2 Кроссовая подготовка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Бег в среднем темпе. Бег по залу 15-20 минут. Бег с изменением темпа. Бег с отягощением (грузом на ногах). Бег по сложно пересеченной местности. Бег на 1-3 км. Бег в равномерном темпе 1 км на время.</w:t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P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Раздел </w:t>
      </w:r>
      <w:proofErr w:type="gramStart"/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4 .</w:t>
      </w:r>
      <w:proofErr w:type="gramEnd"/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 Спортивные игры (баскетбол)- </w:t>
      </w:r>
      <w:r w:rsidR="00F6250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часов</w:t>
      </w:r>
    </w:p>
    <w:p w:rsidR="00AA13ED" w:rsidRDefault="00AA13ED" w:rsidP="00AA13ED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Техника ведения мяча, бросок в </w:t>
      </w:r>
      <w:proofErr w:type="gram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кольцо .Ведение</w:t>
      </w:r>
      <w:proofErr w:type="gram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мяча с изменением направления. Броски в кольцо. Штрафной бросок. Выполнение комбинации.</w:t>
      </w:r>
    </w:p>
    <w:p w:rsidR="00AA13ED" w:rsidRPr="0007381B" w:rsidRDefault="00AA13ED" w:rsidP="0007381B">
      <w:pPr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A13ED" w:rsidRPr="0007381B" w:rsidRDefault="00AA13ED" w:rsidP="0007381B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7381B">
        <w:rPr>
          <w:rFonts w:ascii="Times New Roman" w:eastAsia="Times New Roman" w:hAnsi="Times New Roman" w:cs="Times New Roman"/>
          <w:b/>
          <w:lang w:eastAsia="ru-RU"/>
        </w:rPr>
        <w:t>Календарно- тематическое планирование</w:t>
      </w:r>
    </w:p>
    <w:tbl>
      <w:tblPr>
        <w:tblW w:w="96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3"/>
        <w:gridCol w:w="2061"/>
        <w:gridCol w:w="2912"/>
        <w:gridCol w:w="1936"/>
        <w:gridCol w:w="1873"/>
      </w:tblGrid>
      <w:tr w:rsidR="00AA13ED" w:rsidRPr="00AA13ED" w:rsidTr="00AA13ED"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 занятий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учебного материала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F62507" w:rsidRDefault="00F62507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</w:pPr>
            <w:r w:rsidRPr="00F62507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07381B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Электронно-образов</w:t>
            </w: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  <w:bookmarkEnd w:id="0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тельные</w:t>
            </w:r>
          </w:p>
        </w:tc>
      </w:tr>
      <w:tr w:rsidR="00AA13ED" w:rsidRPr="00AA13ED" w:rsidTr="00AA13ED">
        <w:tc>
          <w:tcPr>
            <w:tcW w:w="9645" w:type="dxa"/>
            <w:gridSpan w:val="5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78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ТБ на занятиях по ОФП в спорт. зале. История возникновения и развития физической культуры. Комбинированные упражнения с перемещением из различных положений.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74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Влияние ОФП и СФП на развитие двигательных способностей.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 в движении. Эстафеты с быстрым изменением характера. Прыжковая подготовка. ОФП руки, пресс.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22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развитие быстроты. Прыжки на одной и обеих ногах через гимнастические скамейки. Упражнения на развитие гибкости. Бег на выносливость.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Беговые упражнения с ускорениями.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скоростно-силовых способностей.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(понятия физических качеств).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Ускорения. ОРУ и СПУ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для брюшного пресса. Развитие выносливости.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ОРУ в движении. Силовая подготовка на брусьях, </w:t>
            </w:r>
            <w:proofErr w:type="gram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матах .Прыжки</w:t>
            </w:r>
            <w:proofErr w:type="gram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со скакалками. Подвижные игры с б\б мячом.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быстроты. Теория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39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Комплекс ОРУ. Упражнения на развитие силы. </w:t>
            </w:r>
            <w:proofErr w:type="spell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Многоскоки</w:t>
            </w:r>
            <w:proofErr w:type="spell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Упражнения на гибкость.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Ускорения. ОРУ </w:t>
            </w:r>
            <w:proofErr w:type="spell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иСУ.СБУ.Бег</w:t>
            </w:r>
            <w:proofErr w:type="spell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 короткие дистанции (30-60) метров. Старт, стартовый разгон. Упражнения на гибкость.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Подтягивания и отжимания. Старты: низкий и высокий.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Комплекс ОРУ. Упражнения на развитие силы. Круговая тренировка Приседания, 3* 20 раз, отжимания 3*15 раз; Лодочка статика 30сек.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«планка» 1 </w:t>
            </w:r>
            <w:proofErr w:type="gram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мин .</w:t>
            </w:r>
            <w:proofErr w:type="gramEnd"/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 в движении. Прыжки на одной ноге 50 раз; сгибание и разгибание рук в упоре лёжа. Работа с набивным мячом.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ОРУ. Пресс 3 подхода по 20раз. Приседания 3*20 раз. Выпады на каждую ногу. Ягодичный мостик.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Общая и специальная физическая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Упражнения на координацию движений. Обводка стоек с ведение мяча. Прыжки и бег с изменением направления.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 (баскетбол). Основы техники ведения мяча с изменением направления. Броски в кольцо.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Прием и передача мяча в парах, движении. Ведение мяча с изменением направления. Броски в кольцо. Теория (разметка площадки, мяча, правила игры)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выполнения штрафного броска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Штрафной бросок. Скоростно-силовая подготовка. Теория.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Техника выполнения </w:t>
            </w: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ведения мяча - два шага - бросок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Ведение мяча, два шага, бросок в кольцо (по </w:t>
            </w: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элементам и в целом</w:t>
            </w:r>
            <w:proofErr w:type="gram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).Развитие</w:t>
            </w:r>
            <w:proofErr w:type="gram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физического качества ловкость.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(физическая культура, физическое воспитание).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комбинации по баскетболу.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Комбинация по баскетболу (ведение, остановка, бросок, два шага бросок)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Теория (урок, методы, формы)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техники перемещения игроков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Ведения мяча с изменением направления и обводкой препятствий. Передача мяча разными способами на месте.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21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Отработка способа ведения мяча в высокой, средней, и низкой стойке.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Совершенствование способа ведения мяча. Совершенствование броска одной рукой от головы в движении. Развитие координационных способностей.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77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спринтерского бега.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Старты из различных положений. Низкий старт. Стартовый разгон. Финиширование. Развитие физического качества -быстрота.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770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Техника спринтерского бега.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Скоростная выносливость. </w:t>
            </w:r>
            <w:proofErr w:type="spell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Пробегание</w:t>
            </w:r>
            <w:proofErr w:type="spell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отрезков 5х60м, 5х100м. </w:t>
            </w:r>
            <w:proofErr w:type="spell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Многоскоки</w:t>
            </w:r>
            <w:proofErr w:type="spell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прыжковая подготовка. ОФП. Развитие физического качества быстрота.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60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ОФП Кроссовая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двигательного качества выносливость. Комплекс упражнения для стопы, спины. Бег 1 км, 3 км.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60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ОФП Кроссовая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Бег по </w:t>
            </w:r>
            <w:proofErr w:type="gram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пересечённой ,равномерного</w:t>
            </w:r>
            <w:proofErr w:type="gram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бега 15 мин. Контроль двигательной активности, анализ бега.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60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ОФП Кроссовая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ОРУ. Овладения навыками равномерного бега до 18 мин преодолением горизонтальных препятствий.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60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ОФП Кроссовая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ОРУ. Овладение техникой бега на длинные дистанции. Анализ техники бега в гору.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60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ОФП Кроссовая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ОРУ. Овладения навыками равномерного бега 15-20 мин с преодолением горизонтальных препятствий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60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ОФП Кроссовая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Бег по </w:t>
            </w:r>
            <w:proofErr w:type="gram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пересечённой ,равномерного</w:t>
            </w:r>
            <w:proofErr w:type="gram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бега 15 мин. Контроль двигательной активности, анализ бега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60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ОФП Кроссовая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двигательного качества выносливость. Комплекс упражнения для стопы, спины. Бег 1 км, 3 км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60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ОФП Кроссовая подготовка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ОРУ. Овладения навыками равномерного бега до 18 мин преодолением горизонтальных препятствий.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36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 (волейбол).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Нападающие удары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ОРУ. Ускорения и СБУ. Передача мяча сверху двумя руками в прыжке в парах. Нападающий удар при встречных передачах.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48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 (волейбол).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Техники передвижения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Совершенствование техники передвижения в </w:t>
            </w:r>
            <w:proofErr w:type="gramStart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стойке ,</w:t>
            </w:r>
            <w:proofErr w:type="gramEnd"/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остановки, ускорения. Комбинации из разученных перемещений.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33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 (волейбол).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Приём мяча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скоростно-силовых способностей. Круговая тренировка. Отработка техники приёма мяча.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33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32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 (волейбол).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Прямой нападающий удар</w:t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ОРУ. Ускорения и СБУ. Совершенствовать прямому нападающему удару после подбрасывания мяча партнёру. Развитие координационных способностей.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33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 (волейбол).</w:t>
            </w:r>
          </w:p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Развитие Координационных способностей. Передача мяча сверху двумя руками через сетку. Перемещение игрока.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A13ED" w:rsidRPr="00AA13ED" w:rsidTr="00F62507">
        <w:trPr>
          <w:trHeight w:val="1335"/>
        </w:trPr>
        <w:tc>
          <w:tcPr>
            <w:tcW w:w="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Спортивные игры (волейбол).</w:t>
            </w:r>
          </w:p>
        </w:tc>
        <w:tc>
          <w:tcPr>
            <w:tcW w:w="29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A13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Совершенствовать прямому нападающему удару после подбрасывания мяча партнёру. Развитие координационных способностей.</w:t>
            </w:r>
          </w:p>
        </w:tc>
        <w:tc>
          <w:tcPr>
            <w:tcW w:w="1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13ED" w:rsidRPr="00AA13ED" w:rsidRDefault="00F62507" w:rsidP="00AA13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13ED" w:rsidRPr="00AA13ED" w:rsidRDefault="00AA13ED" w:rsidP="00AA13ED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AA13ED" w:rsidRPr="00AA13ED" w:rsidRDefault="00AA13ED" w:rsidP="00F6250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Pr="00AA13ED" w:rsidRDefault="00AA13ED" w:rsidP="00AA13ED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Литература для учителя:</w:t>
      </w:r>
    </w:p>
    <w:p w:rsidR="00AA13ED" w:rsidRPr="00AA13ED" w:rsidRDefault="00AA13ED" w:rsidP="00AA13ED">
      <w:p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Pr="00AA13ED" w:rsidRDefault="00AA13ED" w:rsidP="00AA13ED">
      <w:pPr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Примерная программа спортивной подготовки для детско-юношеских спортивных школ – М «Советский спорт», 2004г.</w:t>
      </w:r>
    </w:p>
    <w:p w:rsidR="00AA13ED" w:rsidRPr="00AA13ED" w:rsidRDefault="00AA13ED" w:rsidP="00AA13ED">
      <w:pPr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Физическая культура. Организация и проведение олимпиад. Рекомендации, тесты, задания. 9-11 класс. Издательство «Учитель» 2007г.</w:t>
      </w:r>
    </w:p>
    <w:p w:rsidR="00AA13ED" w:rsidRPr="00AA13ED" w:rsidRDefault="00AA13ED" w:rsidP="00AA13ED">
      <w:pPr>
        <w:numPr>
          <w:ilvl w:val="0"/>
          <w:numId w:val="1"/>
        </w:num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Задания для подготовки к олимпиадам физическая культура 9-11 класс. Издательство «Учитель» 2008 год (Марченко И.Н., Шлыков В.К.).</w:t>
      </w:r>
    </w:p>
    <w:p w:rsidR="00AA13ED" w:rsidRPr="00AA13ED" w:rsidRDefault="00AA13ED" w:rsidP="00AA13ED">
      <w:p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</w:t>
      </w:r>
      <w:proofErr w:type="spell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Б.Н.Минаев</w:t>
      </w:r>
      <w:proofErr w:type="spell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Б.М. </w:t>
      </w:r>
      <w:proofErr w:type="spell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Шиян</w:t>
      </w:r>
      <w:proofErr w:type="spell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«Основы методики физического воспитания школьников» Москва, «Просвещение», 1989г.</w:t>
      </w:r>
    </w:p>
    <w:p w:rsidR="00AA13ED" w:rsidRPr="00AA13ED" w:rsidRDefault="00AA13ED" w:rsidP="00AA13ED">
      <w:p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4. Чесноков, Н. Н. Тестирование уровня знаний по физической культуре: Учебно-методическое пособие / Н. Н. Чесноков, А. А. Красников. – М.: </w:t>
      </w:r>
      <w:proofErr w:type="spell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СпортАкадемПресс</w:t>
      </w:r>
      <w:proofErr w:type="spell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2002.</w:t>
      </w:r>
    </w:p>
    <w:p w:rsidR="00AA13ED" w:rsidRPr="00AA13ED" w:rsidRDefault="00AA13ED" w:rsidP="00AA13ED">
      <w:p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5. Настольная книга учителя физической культуры. Подготовка школьников к </w:t>
      </w:r>
      <w:proofErr w:type="gramStart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олимпиадам ,</w:t>
      </w:r>
      <w:proofErr w:type="gramEnd"/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2008 год, (Светлана Киселева, Павел Киселев).</w:t>
      </w:r>
    </w:p>
    <w:p w:rsidR="00AA13ED" w:rsidRPr="00AA13ED" w:rsidRDefault="00AA13ED" w:rsidP="00AA13ED">
      <w:p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Pr="00AA13ED" w:rsidRDefault="00AA13ED" w:rsidP="00AA13ED">
      <w:pPr>
        <w:spacing w:after="15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A13E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A13ED" w:rsidRPr="00AA13ED" w:rsidRDefault="00AA13ED" w:rsidP="00AA13ED">
      <w:pPr>
        <w:spacing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AA13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A13ED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"https://videouroki.net/course/intieraktivnyie-mietody-v-praktikie-shkol-nogho-obrazovaniia.html?utm_source=multiurok&amp;utm_medium=banner&amp;utm_campaign=mskachat&amp;utm_content=course&amp;utm_term=3" \t "_blank" </w:instrText>
      </w:r>
      <w:r w:rsidRPr="00AA13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A13ED" w:rsidRPr="00AA13ED" w:rsidRDefault="00AA13ED" w:rsidP="00AA13ED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01366A"/>
          <w:sz w:val="20"/>
          <w:szCs w:val="20"/>
          <w:lang w:eastAsia="ru-RU"/>
        </w:rPr>
      </w:pPr>
      <w:r w:rsidRPr="00AA13ED">
        <w:rPr>
          <w:rFonts w:ascii="Times New Roman" w:eastAsia="Times New Roman" w:hAnsi="Times New Roman" w:cs="Times New Roman"/>
          <w:color w:val="01366A"/>
          <w:sz w:val="20"/>
          <w:szCs w:val="20"/>
          <w:lang w:eastAsia="ru-RU"/>
        </w:rPr>
        <w:br/>
      </w:r>
    </w:p>
    <w:p w:rsidR="005E084E" w:rsidRDefault="00AA13ED" w:rsidP="00AA13ED">
      <w:r w:rsidRPr="00AA13E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5E0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10C47"/>
    <w:multiLevelType w:val="multilevel"/>
    <w:tmpl w:val="498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7E1"/>
    <w:rsid w:val="0007381B"/>
    <w:rsid w:val="003017E1"/>
    <w:rsid w:val="00380862"/>
    <w:rsid w:val="005E084E"/>
    <w:rsid w:val="00AA13ED"/>
    <w:rsid w:val="00F6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CF5F7-9FD8-4FEF-B70C-BE29CACD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3E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13ED"/>
    <w:rPr>
      <w:color w:val="0000FF"/>
      <w:u w:val="single"/>
    </w:rPr>
  </w:style>
  <w:style w:type="character" w:customStyle="1" w:styleId="ui">
    <w:name w:val="ui"/>
    <w:basedOn w:val="a0"/>
    <w:rsid w:val="00AA13ED"/>
  </w:style>
  <w:style w:type="paragraph" w:styleId="a5">
    <w:name w:val="Balloon Text"/>
    <w:basedOn w:val="a"/>
    <w:link w:val="a6"/>
    <w:uiPriority w:val="99"/>
    <w:semiHidden/>
    <w:unhideWhenUsed/>
    <w:rsid w:val="00AA13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3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2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5879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9430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3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5815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656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4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82393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0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7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5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57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9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Учетная запись Майкрософт</cp:lastModifiedBy>
  <cp:revision>5</cp:revision>
  <cp:lastPrinted>2022-11-07T08:52:00Z</cp:lastPrinted>
  <dcterms:created xsi:type="dcterms:W3CDTF">2022-11-03T02:57:00Z</dcterms:created>
  <dcterms:modified xsi:type="dcterms:W3CDTF">2024-09-17T02:21:00Z</dcterms:modified>
</cp:coreProperties>
</file>