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6BA" w:rsidRPr="00DF1AC6" w:rsidRDefault="00FD66BA" w:rsidP="00FD66BA">
      <w:pPr>
        <w:ind w:right="4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F1AC6">
        <w:rPr>
          <w:rFonts w:ascii="Times New Roman" w:hAnsi="Times New Roman" w:cs="Times New Roman"/>
          <w:color w:val="000000"/>
          <w:sz w:val="24"/>
          <w:szCs w:val="24"/>
        </w:rPr>
        <w:t>Комитет администрации Романовского района по образованию</w:t>
      </w:r>
    </w:p>
    <w:p w:rsidR="00FD66BA" w:rsidRPr="00DF1AC6" w:rsidRDefault="00FD66BA" w:rsidP="00FD66BA">
      <w:pPr>
        <w:jc w:val="center"/>
        <w:rPr>
          <w:rFonts w:ascii="Times New Roman" w:hAnsi="Times New Roman" w:cs="Times New Roman"/>
          <w:sz w:val="24"/>
          <w:szCs w:val="24"/>
        </w:rPr>
      </w:pPr>
      <w:r w:rsidRPr="00DF1AC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D66BA" w:rsidRPr="00DF1AC6" w:rsidRDefault="00FD66BA" w:rsidP="00FD66BA">
      <w:pPr>
        <w:jc w:val="center"/>
        <w:rPr>
          <w:rFonts w:ascii="Times New Roman" w:hAnsi="Times New Roman" w:cs="Times New Roman"/>
          <w:sz w:val="24"/>
          <w:szCs w:val="24"/>
        </w:rPr>
      </w:pPr>
      <w:r w:rsidRPr="00DF1AC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F1AC6">
        <w:rPr>
          <w:rFonts w:ascii="Times New Roman" w:hAnsi="Times New Roman" w:cs="Times New Roman"/>
          <w:sz w:val="24"/>
          <w:szCs w:val="24"/>
        </w:rPr>
        <w:t>Закладинская</w:t>
      </w:r>
      <w:proofErr w:type="spellEnd"/>
      <w:r w:rsidRPr="00DF1AC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</w:t>
      </w:r>
      <w:proofErr w:type="gramStart"/>
      <w:r w:rsidRPr="00DF1AC6">
        <w:rPr>
          <w:rFonts w:ascii="Times New Roman" w:hAnsi="Times New Roman" w:cs="Times New Roman"/>
          <w:sz w:val="24"/>
          <w:szCs w:val="24"/>
        </w:rPr>
        <w:t>школа »</w:t>
      </w:r>
      <w:proofErr w:type="gramEnd"/>
    </w:p>
    <w:p w:rsidR="00FD66BA" w:rsidRPr="00DF1AC6" w:rsidRDefault="00FD66BA" w:rsidP="00FD66B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49"/>
        <w:tblW w:w="97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8"/>
        <w:gridCol w:w="3156"/>
        <w:gridCol w:w="2817"/>
      </w:tblGrid>
      <w:tr w:rsidR="00FD66BA" w:rsidRPr="00DF1AC6" w:rsidTr="00195487">
        <w:trPr>
          <w:trHeight w:val="1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6BA" w:rsidRPr="00DF1AC6" w:rsidRDefault="00FD66BA" w:rsidP="0019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AC6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FD66BA" w:rsidRPr="00DF1AC6" w:rsidRDefault="00FD66BA" w:rsidP="0019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AC6">
              <w:rPr>
                <w:rFonts w:ascii="Times New Roman" w:hAnsi="Times New Roman" w:cs="Times New Roman"/>
                <w:sz w:val="24"/>
                <w:szCs w:val="24"/>
              </w:rPr>
              <w:t>РМО учителей русского языка и литературы</w:t>
            </w:r>
          </w:p>
          <w:p w:rsidR="00FD66BA" w:rsidRPr="00DF1AC6" w:rsidRDefault="00FD66BA" w:rsidP="0019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AC6">
              <w:rPr>
                <w:rFonts w:ascii="Times New Roman" w:hAnsi="Times New Roman" w:cs="Times New Roman"/>
                <w:sz w:val="24"/>
                <w:szCs w:val="24"/>
              </w:rPr>
              <w:t>Протокол № ___</w:t>
            </w:r>
          </w:p>
          <w:p w:rsidR="00FD66BA" w:rsidRPr="00DF1AC6" w:rsidRDefault="00FD66BA" w:rsidP="0019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AC6">
              <w:rPr>
                <w:rFonts w:ascii="Times New Roman" w:hAnsi="Times New Roman" w:cs="Times New Roman"/>
                <w:sz w:val="24"/>
                <w:szCs w:val="24"/>
              </w:rPr>
              <w:t>«____»____________2022года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6BA" w:rsidRPr="00DF1AC6" w:rsidRDefault="00FD66BA" w:rsidP="0019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AC6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FD66BA" w:rsidRPr="00DF1AC6" w:rsidRDefault="00FD66BA" w:rsidP="0019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AC6">
              <w:rPr>
                <w:rFonts w:ascii="Times New Roman" w:hAnsi="Times New Roman" w:cs="Times New Roman"/>
                <w:sz w:val="24"/>
                <w:szCs w:val="24"/>
              </w:rPr>
              <w:t>ответственный по УВР</w:t>
            </w:r>
          </w:p>
          <w:p w:rsidR="00FD66BA" w:rsidRPr="00DF1AC6" w:rsidRDefault="00FD66BA" w:rsidP="0019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AC6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DF1AC6">
              <w:rPr>
                <w:rFonts w:ascii="Times New Roman" w:hAnsi="Times New Roman" w:cs="Times New Roman"/>
                <w:sz w:val="24"/>
                <w:szCs w:val="24"/>
              </w:rPr>
              <w:t>Вышиденко</w:t>
            </w:r>
            <w:proofErr w:type="spellEnd"/>
            <w:r w:rsidRPr="00DF1AC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FD66BA" w:rsidRPr="00DF1AC6" w:rsidRDefault="00FD66BA" w:rsidP="0019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AC6">
              <w:rPr>
                <w:rFonts w:ascii="Times New Roman" w:hAnsi="Times New Roman" w:cs="Times New Roman"/>
                <w:sz w:val="24"/>
                <w:szCs w:val="24"/>
              </w:rPr>
              <w:t>«____»__________2022 года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6BA" w:rsidRPr="00DF1AC6" w:rsidRDefault="00FD66BA" w:rsidP="0019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AC6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FD66BA" w:rsidRPr="00DF1AC6" w:rsidRDefault="00FD66BA" w:rsidP="0019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AC6"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:rsidR="00FD66BA" w:rsidRPr="00DF1AC6" w:rsidRDefault="00FD66BA" w:rsidP="0019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AC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proofErr w:type="spellStart"/>
            <w:r w:rsidRPr="00DF1AC6">
              <w:rPr>
                <w:rFonts w:ascii="Times New Roman" w:hAnsi="Times New Roman" w:cs="Times New Roman"/>
                <w:sz w:val="24"/>
                <w:szCs w:val="24"/>
              </w:rPr>
              <w:t>Галигузова</w:t>
            </w:r>
            <w:proofErr w:type="spellEnd"/>
            <w:r w:rsidRPr="00DF1AC6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FD66BA" w:rsidRPr="00DF1AC6" w:rsidRDefault="00FD66BA" w:rsidP="0019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AC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DF1AC6">
              <w:rPr>
                <w:rFonts w:ascii="Times New Roman" w:hAnsi="Times New Roman" w:cs="Times New Roman"/>
                <w:sz w:val="24"/>
                <w:szCs w:val="24"/>
              </w:rPr>
              <w:t>№  ------------------</w:t>
            </w:r>
            <w:proofErr w:type="gramEnd"/>
          </w:p>
          <w:p w:rsidR="00FD66BA" w:rsidRPr="00DF1AC6" w:rsidRDefault="00FD66BA" w:rsidP="0019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AC6">
              <w:rPr>
                <w:rFonts w:ascii="Times New Roman" w:hAnsi="Times New Roman" w:cs="Times New Roman"/>
                <w:sz w:val="24"/>
                <w:szCs w:val="24"/>
              </w:rPr>
              <w:t>«__» ________2022 года</w:t>
            </w:r>
          </w:p>
        </w:tc>
      </w:tr>
    </w:tbl>
    <w:p w:rsidR="00FD66BA" w:rsidRPr="00DF1AC6" w:rsidRDefault="00FD66BA" w:rsidP="00FD66BA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</w:p>
    <w:p w:rsidR="00FD66BA" w:rsidRPr="00DF1AC6" w:rsidRDefault="00FD66BA" w:rsidP="00FD66BA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</w:p>
    <w:p w:rsidR="00FD66BA" w:rsidRPr="00DF1AC6" w:rsidRDefault="00FD66BA" w:rsidP="00FD66BA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</w:p>
    <w:p w:rsidR="00FD66BA" w:rsidRPr="00DF1AC6" w:rsidRDefault="00FD66BA" w:rsidP="00FD66BA">
      <w:pPr>
        <w:spacing w:before="240" w:after="60"/>
        <w:jc w:val="center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F1AC6">
        <w:rPr>
          <w:rFonts w:ascii="Times New Roman" w:hAnsi="Times New Roman" w:cs="Times New Roman"/>
          <w:bCs/>
          <w:kern w:val="28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>литературе</w:t>
      </w:r>
    </w:p>
    <w:p w:rsidR="00FD66BA" w:rsidRPr="00DF1AC6" w:rsidRDefault="00FD66BA" w:rsidP="00FD66BA">
      <w:pPr>
        <w:spacing w:before="240" w:after="60"/>
        <w:jc w:val="center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F1AC6">
        <w:rPr>
          <w:rFonts w:ascii="Times New Roman" w:hAnsi="Times New Roman" w:cs="Times New Roman"/>
          <w:bCs/>
          <w:kern w:val="28"/>
          <w:sz w:val="24"/>
          <w:szCs w:val="24"/>
        </w:rPr>
        <w:t>Предметная область: русский язык и литература</w:t>
      </w:r>
    </w:p>
    <w:p w:rsidR="00FD66BA" w:rsidRPr="00DF1AC6" w:rsidRDefault="00FD66BA" w:rsidP="00FD66BA">
      <w:pPr>
        <w:spacing w:before="240" w:after="60"/>
        <w:jc w:val="center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F1AC6">
        <w:rPr>
          <w:rFonts w:ascii="Times New Roman" w:hAnsi="Times New Roman" w:cs="Times New Roman"/>
          <w:bCs/>
          <w:kern w:val="28"/>
          <w:sz w:val="24"/>
          <w:szCs w:val="24"/>
        </w:rPr>
        <w:t>среднее общее образование</w:t>
      </w:r>
    </w:p>
    <w:p w:rsidR="00FD66BA" w:rsidRPr="00DF1AC6" w:rsidRDefault="00FD66BA" w:rsidP="00FD66BA">
      <w:pPr>
        <w:spacing w:before="240" w:after="60"/>
        <w:jc w:val="center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>11</w:t>
      </w:r>
      <w:r w:rsidRPr="00DF1AC6">
        <w:rPr>
          <w:rFonts w:ascii="Times New Roman" w:hAnsi="Times New Roman" w:cs="Times New Roman"/>
          <w:bCs/>
          <w:kern w:val="28"/>
          <w:sz w:val="24"/>
          <w:szCs w:val="24"/>
        </w:rPr>
        <w:t xml:space="preserve"> класс</w:t>
      </w:r>
    </w:p>
    <w:p w:rsidR="00FD66BA" w:rsidRPr="00DF1AC6" w:rsidRDefault="00FD66BA" w:rsidP="00FD66BA">
      <w:pPr>
        <w:spacing w:before="240" w:after="60"/>
        <w:jc w:val="center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F1AC6">
        <w:rPr>
          <w:rFonts w:ascii="Times New Roman" w:hAnsi="Times New Roman" w:cs="Times New Roman"/>
          <w:bCs/>
          <w:kern w:val="28"/>
          <w:sz w:val="24"/>
          <w:szCs w:val="24"/>
        </w:rPr>
        <w:t>2022-2023 учебный год</w:t>
      </w:r>
    </w:p>
    <w:p w:rsidR="00FD66BA" w:rsidRPr="00DF1AC6" w:rsidRDefault="00FD66BA" w:rsidP="00FD66BA">
      <w:pPr>
        <w:spacing w:before="240" w:after="60" w:line="276" w:lineRule="auto"/>
        <w:jc w:val="center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FD66BA" w:rsidRPr="00DF1AC6" w:rsidRDefault="00FD66BA" w:rsidP="00FD66BA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</w:p>
    <w:p w:rsidR="00FD66BA" w:rsidRPr="00DF1AC6" w:rsidRDefault="00FD66BA" w:rsidP="00FD66BA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</w:p>
    <w:p w:rsidR="00FD66BA" w:rsidRPr="00DF1AC6" w:rsidRDefault="00FD66BA" w:rsidP="00FD66BA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</w:p>
    <w:p w:rsidR="00FD66BA" w:rsidRPr="00DF1AC6" w:rsidRDefault="00FD66BA" w:rsidP="00FD66BA">
      <w:pPr>
        <w:spacing w:after="2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F1AC6">
        <w:rPr>
          <w:rFonts w:ascii="Times New Roman" w:hAnsi="Times New Roman" w:cs="Times New Roman"/>
          <w:bCs/>
          <w:sz w:val="24"/>
          <w:szCs w:val="24"/>
        </w:rPr>
        <w:t>Составитель:</w:t>
      </w:r>
    </w:p>
    <w:p w:rsidR="00FD66BA" w:rsidRPr="00DF1AC6" w:rsidRDefault="00FD66BA" w:rsidP="00FD66BA">
      <w:pPr>
        <w:spacing w:after="20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F1AC6">
        <w:rPr>
          <w:rFonts w:ascii="Times New Roman" w:hAnsi="Times New Roman" w:cs="Times New Roman"/>
          <w:bCs/>
          <w:sz w:val="24"/>
          <w:szCs w:val="24"/>
        </w:rPr>
        <w:t>Вышиденко</w:t>
      </w:r>
      <w:proofErr w:type="spellEnd"/>
      <w:r w:rsidRPr="00DF1AC6">
        <w:rPr>
          <w:rFonts w:ascii="Times New Roman" w:hAnsi="Times New Roman" w:cs="Times New Roman"/>
          <w:bCs/>
          <w:sz w:val="24"/>
          <w:szCs w:val="24"/>
        </w:rPr>
        <w:t xml:space="preserve"> Вероника Владимировна</w:t>
      </w:r>
    </w:p>
    <w:p w:rsidR="00FD66BA" w:rsidRPr="00DF1AC6" w:rsidRDefault="00FD66BA" w:rsidP="00FD66BA">
      <w:pPr>
        <w:spacing w:after="2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F1AC6">
        <w:rPr>
          <w:rFonts w:ascii="Times New Roman" w:hAnsi="Times New Roman" w:cs="Times New Roman"/>
          <w:bCs/>
          <w:sz w:val="24"/>
          <w:szCs w:val="24"/>
        </w:rPr>
        <w:t>учитель русского языка и литературы</w:t>
      </w:r>
    </w:p>
    <w:p w:rsidR="00FD66BA" w:rsidRPr="00DF1AC6" w:rsidRDefault="00FD66BA" w:rsidP="00FD66BA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</w:p>
    <w:p w:rsidR="00FD66BA" w:rsidRPr="00DF1AC6" w:rsidRDefault="00FD66BA" w:rsidP="00FD66BA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</w:p>
    <w:p w:rsidR="00FD66BA" w:rsidRPr="00DF1AC6" w:rsidRDefault="00FD66BA" w:rsidP="00FD66BA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</w:p>
    <w:p w:rsidR="00FD66BA" w:rsidRPr="00DF1AC6" w:rsidRDefault="00FD66BA" w:rsidP="00FD66BA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 w:rsidRPr="00DF1A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Закладное</w:t>
      </w:r>
    </w:p>
    <w:p w:rsidR="00FD66BA" w:rsidRPr="00DF1AC6" w:rsidRDefault="00FD66BA" w:rsidP="00FD66BA">
      <w:pPr>
        <w:spacing w:after="200" w:line="276" w:lineRule="auto"/>
        <w:ind w:right="5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1A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2022 г</w:t>
      </w:r>
    </w:p>
    <w:p w:rsidR="00FD66BA" w:rsidRPr="00363CC2" w:rsidRDefault="00FD66BA" w:rsidP="00FD66B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6BA" w:rsidRPr="00363CC2" w:rsidRDefault="00FD66BA" w:rsidP="00FD66B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6BA" w:rsidRDefault="00FD66BA" w:rsidP="00FD66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:rsidR="00FD66BA" w:rsidRDefault="00FD66BA" w:rsidP="00FD66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Планируемые результаты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.……….3</w:t>
      </w:r>
    </w:p>
    <w:p w:rsidR="00FD66BA" w:rsidRDefault="00FD66BA" w:rsidP="00FD66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Содержание тем учебного предмета</w:t>
      </w:r>
      <w:r>
        <w:rPr>
          <w:rFonts w:ascii="Times New Roman" w:hAnsi="Times New Roman"/>
          <w:sz w:val="24"/>
          <w:szCs w:val="24"/>
        </w:rPr>
        <w:t xml:space="preserve"> 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…..…..….. 4</w:t>
      </w:r>
    </w:p>
    <w:p w:rsidR="00FD66BA" w:rsidRDefault="00FD66BA" w:rsidP="00FD66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Тематическое планирование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…...…..…. 5</w:t>
      </w:r>
    </w:p>
    <w:p w:rsidR="00FD66BA" w:rsidRDefault="00FD66BA" w:rsidP="00FD66BA">
      <w:pPr>
        <w:jc w:val="both"/>
        <w:rPr>
          <w:rFonts w:ascii="Times New Roman" w:hAnsi="Times New Roman"/>
          <w:sz w:val="24"/>
          <w:szCs w:val="24"/>
        </w:rPr>
      </w:pPr>
    </w:p>
    <w:p w:rsidR="00FD66BA" w:rsidRDefault="00FD66BA" w:rsidP="00FD66BA">
      <w:pPr>
        <w:jc w:val="both"/>
        <w:rPr>
          <w:rFonts w:ascii="Times New Roman" w:hAnsi="Times New Roman"/>
          <w:sz w:val="24"/>
          <w:szCs w:val="24"/>
        </w:rPr>
      </w:pPr>
    </w:p>
    <w:p w:rsidR="00FD66BA" w:rsidRDefault="00FD66BA" w:rsidP="00FD66BA">
      <w:pPr>
        <w:jc w:val="both"/>
        <w:rPr>
          <w:rFonts w:ascii="Times New Roman" w:hAnsi="Times New Roman"/>
          <w:sz w:val="24"/>
          <w:szCs w:val="24"/>
        </w:rPr>
      </w:pPr>
    </w:p>
    <w:p w:rsidR="00FD66BA" w:rsidRDefault="00FD66BA" w:rsidP="00FD66BA">
      <w:pPr>
        <w:jc w:val="both"/>
        <w:rPr>
          <w:rFonts w:ascii="Times New Roman" w:hAnsi="Times New Roman"/>
          <w:sz w:val="24"/>
          <w:szCs w:val="24"/>
        </w:rPr>
      </w:pPr>
    </w:p>
    <w:p w:rsidR="00FD66BA" w:rsidRDefault="00FD66BA" w:rsidP="00FD66BA">
      <w:pPr>
        <w:jc w:val="both"/>
        <w:rPr>
          <w:rFonts w:ascii="Times New Roman" w:hAnsi="Times New Roman"/>
          <w:sz w:val="24"/>
          <w:szCs w:val="24"/>
        </w:rPr>
      </w:pPr>
    </w:p>
    <w:p w:rsidR="00FD66BA" w:rsidRDefault="00FD66BA" w:rsidP="00FD66BA">
      <w:pPr>
        <w:jc w:val="both"/>
        <w:rPr>
          <w:rFonts w:ascii="Times New Roman" w:hAnsi="Times New Roman"/>
          <w:sz w:val="24"/>
          <w:szCs w:val="24"/>
        </w:rPr>
      </w:pPr>
    </w:p>
    <w:p w:rsidR="00FD66BA" w:rsidRDefault="00FD66BA" w:rsidP="00FD66BA">
      <w:pPr>
        <w:jc w:val="both"/>
        <w:rPr>
          <w:rFonts w:ascii="Times New Roman" w:hAnsi="Times New Roman"/>
          <w:sz w:val="24"/>
          <w:szCs w:val="24"/>
        </w:rPr>
      </w:pPr>
    </w:p>
    <w:p w:rsidR="00FD66BA" w:rsidRDefault="00FD66BA" w:rsidP="00FD66BA">
      <w:pPr>
        <w:jc w:val="both"/>
        <w:rPr>
          <w:rFonts w:ascii="Times New Roman" w:hAnsi="Times New Roman"/>
          <w:sz w:val="24"/>
          <w:szCs w:val="24"/>
        </w:rPr>
      </w:pPr>
    </w:p>
    <w:p w:rsidR="00FD66BA" w:rsidRDefault="00FD66BA" w:rsidP="00FD66BA">
      <w:pPr>
        <w:jc w:val="both"/>
        <w:rPr>
          <w:rFonts w:ascii="Times New Roman" w:hAnsi="Times New Roman"/>
          <w:sz w:val="24"/>
          <w:szCs w:val="24"/>
        </w:rPr>
      </w:pPr>
    </w:p>
    <w:p w:rsidR="00FD66BA" w:rsidRDefault="00FD66BA" w:rsidP="00FD66BA">
      <w:pPr>
        <w:jc w:val="both"/>
        <w:rPr>
          <w:rFonts w:ascii="Times New Roman" w:hAnsi="Times New Roman"/>
          <w:sz w:val="24"/>
          <w:szCs w:val="24"/>
        </w:rPr>
      </w:pPr>
    </w:p>
    <w:p w:rsidR="00FD66BA" w:rsidRDefault="00FD66BA" w:rsidP="00FD66BA">
      <w:pPr>
        <w:jc w:val="both"/>
        <w:rPr>
          <w:rFonts w:ascii="Times New Roman" w:hAnsi="Times New Roman"/>
          <w:sz w:val="24"/>
          <w:szCs w:val="24"/>
        </w:rPr>
      </w:pPr>
    </w:p>
    <w:p w:rsidR="00FD66BA" w:rsidRDefault="00FD66BA" w:rsidP="00FD66BA">
      <w:pPr>
        <w:jc w:val="both"/>
        <w:rPr>
          <w:rFonts w:ascii="Times New Roman" w:hAnsi="Times New Roman"/>
          <w:sz w:val="24"/>
          <w:szCs w:val="24"/>
        </w:rPr>
      </w:pPr>
    </w:p>
    <w:p w:rsidR="00FD66BA" w:rsidRDefault="00FD66BA" w:rsidP="00FD66BA">
      <w:pPr>
        <w:jc w:val="both"/>
        <w:rPr>
          <w:rFonts w:ascii="Times New Roman" w:hAnsi="Times New Roman"/>
          <w:sz w:val="24"/>
          <w:szCs w:val="24"/>
        </w:rPr>
      </w:pPr>
    </w:p>
    <w:p w:rsidR="00FD66BA" w:rsidRDefault="00FD66BA" w:rsidP="00FD66BA">
      <w:pPr>
        <w:jc w:val="both"/>
        <w:rPr>
          <w:rFonts w:ascii="Times New Roman" w:hAnsi="Times New Roman"/>
          <w:sz w:val="24"/>
          <w:szCs w:val="24"/>
        </w:rPr>
      </w:pPr>
    </w:p>
    <w:p w:rsidR="00FD66BA" w:rsidRDefault="00FD66BA" w:rsidP="00FD66BA">
      <w:pPr>
        <w:jc w:val="both"/>
        <w:rPr>
          <w:rFonts w:ascii="Times New Roman" w:hAnsi="Times New Roman"/>
          <w:sz w:val="24"/>
          <w:szCs w:val="24"/>
        </w:rPr>
      </w:pPr>
    </w:p>
    <w:p w:rsidR="00FD66BA" w:rsidRDefault="00FD66BA" w:rsidP="00FD66BA">
      <w:pPr>
        <w:jc w:val="both"/>
        <w:rPr>
          <w:rFonts w:ascii="Times New Roman" w:hAnsi="Times New Roman"/>
          <w:sz w:val="24"/>
          <w:szCs w:val="24"/>
        </w:rPr>
      </w:pPr>
    </w:p>
    <w:p w:rsidR="00FD66BA" w:rsidRDefault="00FD66BA" w:rsidP="00FD66BA">
      <w:pPr>
        <w:jc w:val="both"/>
        <w:rPr>
          <w:rFonts w:ascii="Times New Roman" w:hAnsi="Times New Roman"/>
          <w:sz w:val="24"/>
          <w:szCs w:val="24"/>
        </w:rPr>
      </w:pPr>
    </w:p>
    <w:p w:rsidR="00FD66BA" w:rsidRDefault="00FD66BA" w:rsidP="00FD66BA">
      <w:pPr>
        <w:jc w:val="both"/>
        <w:rPr>
          <w:rFonts w:ascii="Times New Roman" w:hAnsi="Times New Roman"/>
          <w:sz w:val="24"/>
          <w:szCs w:val="24"/>
        </w:rPr>
      </w:pPr>
    </w:p>
    <w:p w:rsidR="00FD66BA" w:rsidRDefault="00FD66BA" w:rsidP="00FD66BA">
      <w:pPr>
        <w:jc w:val="both"/>
        <w:rPr>
          <w:rFonts w:ascii="Times New Roman" w:hAnsi="Times New Roman"/>
          <w:sz w:val="24"/>
          <w:szCs w:val="24"/>
        </w:rPr>
      </w:pPr>
    </w:p>
    <w:p w:rsidR="00FD66BA" w:rsidRDefault="00FD66BA" w:rsidP="00FD66BA">
      <w:pPr>
        <w:jc w:val="both"/>
        <w:rPr>
          <w:rFonts w:ascii="Times New Roman" w:hAnsi="Times New Roman"/>
          <w:sz w:val="24"/>
          <w:szCs w:val="24"/>
        </w:rPr>
      </w:pPr>
    </w:p>
    <w:p w:rsidR="00FD66BA" w:rsidRDefault="00FD66BA" w:rsidP="00FD66BA">
      <w:pPr>
        <w:jc w:val="both"/>
        <w:rPr>
          <w:rFonts w:ascii="Times New Roman" w:hAnsi="Times New Roman"/>
          <w:sz w:val="24"/>
          <w:szCs w:val="24"/>
        </w:rPr>
      </w:pPr>
    </w:p>
    <w:p w:rsidR="00FD66BA" w:rsidRDefault="00FD66BA" w:rsidP="00FD66BA">
      <w:pPr>
        <w:jc w:val="both"/>
        <w:rPr>
          <w:rFonts w:ascii="Times New Roman" w:hAnsi="Times New Roman"/>
          <w:sz w:val="24"/>
          <w:szCs w:val="24"/>
        </w:rPr>
      </w:pPr>
    </w:p>
    <w:p w:rsidR="00FD66BA" w:rsidRDefault="00FD66BA" w:rsidP="00FD66BA">
      <w:pPr>
        <w:jc w:val="both"/>
        <w:rPr>
          <w:rFonts w:ascii="Times New Roman" w:hAnsi="Times New Roman"/>
          <w:sz w:val="24"/>
          <w:szCs w:val="24"/>
        </w:rPr>
      </w:pPr>
    </w:p>
    <w:p w:rsidR="00FD66BA" w:rsidRDefault="00FD66BA" w:rsidP="00FD66BA">
      <w:pPr>
        <w:jc w:val="both"/>
        <w:rPr>
          <w:rFonts w:ascii="Times New Roman" w:hAnsi="Times New Roman"/>
          <w:sz w:val="24"/>
          <w:szCs w:val="24"/>
        </w:rPr>
      </w:pPr>
    </w:p>
    <w:p w:rsidR="00FD66BA" w:rsidRDefault="00FD66BA" w:rsidP="00FD66BA">
      <w:pPr>
        <w:jc w:val="both"/>
        <w:rPr>
          <w:rFonts w:ascii="Times New Roman" w:hAnsi="Times New Roman"/>
          <w:sz w:val="24"/>
          <w:szCs w:val="24"/>
        </w:rPr>
      </w:pPr>
    </w:p>
    <w:p w:rsidR="00FD66BA" w:rsidRDefault="00FD66BA" w:rsidP="00FD66BA">
      <w:pPr>
        <w:jc w:val="both"/>
        <w:rPr>
          <w:rFonts w:ascii="Times New Roman" w:hAnsi="Times New Roman"/>
          <w:sz w:val="24"/>
          <w:szCs w:val="24"/>
        </w:rPr>
      </w:pPr>
    </w:p>
    <w:p w:rsidR="00FD66BA" w:rsidRDefault="00FD66BA" w:rsidP="00FD66BA">
      <w:pPr>
        <w:jc w:val="both"/>
        <w:rPr>
          <w:rFonts w:ascii="Times New Roman" w:hAnsi="Times New Roman"/>
          <w:sz w:val="24"/>
          <w:szCs w:val="24"/>
        </w:rPr>
      </w:pPr>
    </w:p>
    <w:p w:rsidR="00FD66BA" w:rsidRPr="00FD66BA" w:rsidRDefault="00FD66BA" w:rsidP="00FD66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lastRenderedPageBreak/>
        <w:t>Планируемые    </w:t>
      </w:r>
      <w:proofErr w:type="gramStart"/>
      <w:r w:rsidRPr="00FD6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результаты  освоения</w:t>
      </w:r>
      <w:proofErr w:type="gramEnd"/>
      <w:r w:rsidRPr="00FD6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учебного предмета в 11 классе</w:t>
      </w:r>
    </w:p>
    <w:p w:rsidR="00FD66BA" w:rsidRPr="00FD66BA" w:rsidRDefault="00FD66BA" w:rsidP="00FD66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     Целью данной программы является направленность на достижение образовательных результатов в соответствии с ФГОС, в частности:</w:t>
      </w:r>
    </w:p>
    <w:p w:rsidR="00FD66BA" w:rsidRPr="00FD66BA" w:rsidRDefault="00FD66BA" w:rsidP="00FD66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ЛИЧНОСТНЫЕ</w:t>
      </w:r>
    </w:p>
    <w:p w:rsidR="00FD66BA" w:rsidRPr="00FD66BA" w:rsidRDefault="00FD66BA" w:rsidP="00FD66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В сфере </w:t>
      </w:r>
      <w:proofErr w:type="gramStart"/>
      <w:r w:rsidRPr="00FD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отношений</w:t>
      </w:r>
      <w:proofErr w:type="gramEnd"/>
      <w:r w:rsidRPr="00FD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обучающихся к себе, к своему здоровью, к познанию себя:</w:t>
      </w:r>
    </w:p>
    <w:p w:rsidR="00FD66BA" w:rsidRPr="00FD66BA" w:rsidRDefault="00FD66BA" w:rsidP="00FD66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8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FD66BA" w:rsidRPr="00FD66BA" w:rsidRDefault="00FD66BA" w:rsidP="00FD66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8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FD66BA" w:rsidRPr="00FD66BA" w:rsidRDefault="00FD66BA" w:rsidP="00FD66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8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настоящего на основе осознания</w:t>
      </w:r>
      <w:proofErr w:type="gramEnd"/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осмысления истории, духовных ценностей и достижений нашей страны;</w:t>
      </w:r>
    </w:p>
    <w:p w:rsidR="00FD66BA" w:rsidRPr="00FD66BA" w:rsidRDefault="00FD66BA" w:rsidP="00FD66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8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FD66BA" w:rsidRPr="00FD66BA" w:rsidRDefault="00FD66BA" w:rsidP="00FD66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8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неприятие вредных привычек: курения, употребления алкоголя, наркотиков.</w:t>
      </w:r>
    </w:p>
    <w:p w:rsidR="00FD66BA" w:rsidRPr="00FD66BA" w:rsidRDefault="00FD66BA" w:rsidP="00FD66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В сфере </w:t>
      </w:r>
      <w:proofErr w:type="gramStart"/>
      <w:r w:rsidRPr="00FD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отношений</w:t>
      </w:r>
      <w:proofErr w:type="gramEnd"/>
      <w:r w:rsidRPr="00FD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обучающихся к России как к Родине (Отечеству):</w:t>
      </w:r>
    </w:p>
    <w:p w:rsidR="00FD66BA" w:rsidRPr="00FD66BA" w:rsidRDefault="00FD66BA" w:rsidP="00FD66B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8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Отечеств, его защите;</w:t>
      </w:r>
    </w:p>
    <w:p w:rsidR="00FD66BA" w:rsidRPr="00FD66BA" w:rsidRDefault="00FD66BA" w:rsidP="00FD66B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8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FD66BA" w:rsidRPr="00FD66BA" w:rsidRDefault="00FD66BA" w:rsidP="00FD66B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8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уважения к русскому языку как государственному языку РФ, являющемуся основой российской идентичности и главным фактором национального самоопределения;</w:t>
      </w:r>
    </w:p>
    <w:p w:rsidR="00FD66BA" w:rsidRPr="00FD66BA" w:rsidRDefault="00FD66BA" w:rsidP="00FD66B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8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воспитание уважения к культуре, языкам, традициям и обычаям народов, проживающих в РФ.</w:t>
      </w:r>
    </w:p>
    <w:p w:rsidR="00FD66BA" w:rsidRPr="00FD66BA" w:rsidRDefault="00FD66BA" w:rsidP="00FD66BA">
      <w:pPr>
        <w:shd w:val="clear" w:color="auto" w:fill="FFFFFF"/>
        <w:spacing w:after="0" w:line="240" w:lineRule="auto"/>
        <w:ind w:left="58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В сфере </w:t>
      </w:r>
      <w:proofErr w:type="gramStart"/>
      <w:r w:rsidRPr="00FD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отношений</w:t>
      </w:r>
      <w:proofErr w:type="gramEnd"/>
      <w:r w:rsidRPr="00FD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обучающихся к закону, государству и гражданскому обществу:</w:t>
      </w:r>
    </w:p>
    <w:p w:rsidR="00FD66BA" w:rsidRPr="00FD66BA" w:rsidRDefault="00FD66BA" w:rsidP="00FD66B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4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 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</w:t>
      </w:r>
      <w:proofErr w:type="gramStart"/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традиционные  национальные</w:t>
      </w:r>
      <w:proofErr w:type="gramEnd"/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общечеловеческие гуманистические и демократические ценности, готового к участию в общественной жизни;</w:t>
      </w:r>
    </w:p>
    <w:p w:rsidR="00FD66BA" w:rsidRPr="00FD66BA" w:rsidRDefault="00FD66BA" w:rsidP="00FD66B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4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 </w:t>
      </w: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признание </w:t>
      </w:r>
      <w:proofErr w:type="spellStart"/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неотчуждаемости</w:t>
      </w:r>
      <w:proofErr w:type="spellEnd"/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основных прав и свобод человека, которые принадлежат каждому от рождения, готовность к осуществлению собственных прав и </w:t>
      </w:r>
      <w:proofErr w:type="gramStart"/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свобод без нарушения прав</w:t>
      </w:r>
      <w:proofErr w:type="gramEnd"/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РФ, правовая и политическая грамотность;</w:t>
      </w:r>
    </w:p>
    <w:p w:rsidR="00FD66BA" w:rsidRPr="00FD66BA" w:rsidRDefault="00FD66BA" w:rsidP="00FD66B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4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FD66BA" w:rsidRPr="00FD66BA" w:rsidRDefault="00FD66BA" w:rsidP="00FD66B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4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 </w:t>
      </w:r>
      <w:proofErr w:type="spellStart"/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интериоризация</w:t>
      </w:r>
      <w:proofErr w:type="spellEnd"/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FD66BA" w:rsidRPr="00FD66BA" w:rsidRDefault="00FD66BA" w:rsidP="00FD66B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4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FD66BA" w:rsidRPr="00FD66BA" w:rsidRDefault="00FD66BA" w:rsidP="00FD66B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4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FD66BA" w:rsidRPr="00FD66BA" w:rsidRDefault="00FD66BA" w:rsidP="00FD66B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4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FD66BA" w:rsidRPr="00FD66BA" w:rsidRDefault="00FD66BA" w:rsidP="00FD66BA">
      <w:pPr>
        <w:shd w:val="clear" w:color="auto" w:fill="FFFFFF"/>
        <w:spacing w:after="0" w:line="240" w:lineRule="auto"/>
        <w:ind w:left="114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В сфере </w:t>
      </w:r>
      <w:proofErr w:type="gramStart"/>
      <w:r w:rsidRPr="00FD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отношений</w:t>
      </w:r>
      <w:proofErr w:type="gramEnd"/>
      <w:r w:rsidRPr="00FD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обучающихся с окружающими людьми:</w:t>
      </w:r>
    </w:p>
    <w:p w:rsidR="00FD66BA" w:rsidRPr="00FD66BA" w:rsidRDefault="00FD66BA" w:rsidP="00FD66B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36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FD66BA" w:rsidRPr="00FD66BA" w:rsidRDefault="00FD66BA" w:rsidP="00FD66B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36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FD66BA" w:rsidRPr="00FD66BA" w:rsidRDefault="00FD66BA" w:rsidP="00FD66B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36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способность к сопереживанию и формирование позитивного отношения к людям, в том числе к лицам с ОВЗ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FD66BA" w:rsidRPr="00FD66BA" w:rsidRDefault="00FD66BA" w:rsidP="00FD66B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36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FD66BA" w:rsidRPr="00FD66BA" w:rsidRDefault="00FD66BA" w:rsidP="00FD66B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36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FD66BA" w:rsidRPr="00FD66BA" w:rsidRDefault="00FD66BA" w:rsidP="00FD66BA">
      <w:pPr>
        <w:shd w:val="clear" w:color="auto" w:fill="FFFFFF"/>
        <w:spacing w:after="0" w:line="240" w:lineRule="auto"/>
        <w:ind w:left="236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В сфере </w:t>
      </w:r>
      <w:proofErr w:type="gramStart"/>
      <w:r w:rsidRPr="00FD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отношений</w:t>
      </w:r>
      <w:proofErr w:type="gramEnd"/>
      <w:r w:rsidRPr="00FD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обучающихся к окружающему миру, живой природе, художественной культуре:</w:t>
      </w:r>
    </w:p>
    <w:p w:rsidR="00FD66BA" w:rsidRPr="00FD66BA" w:rsidRDefault="00FD66BA" w:rsidP="00FD66B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94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FD66BA" w:rsidRPr="00FD66BA" w:rsidRDefault="00FD66BA" w:rsidP="00FD66B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94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D66BA" w:rsidRPr="00FD66BA" w:rsidRDefault="00FD66BA" w:rsidP="00FD66B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94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экологическая культура, бережное отношение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FD66BA" w:rsidRPr="00FD66BA" w:rsidRDefault="00FD66BA" w:rsidP="00FD66B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94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эстетическое отношение к миру, готовность к эстетическому обустройству собственного быта.</w:t>
      </w:r>
    </w:p>
    <w:p w:rsidR="00FD66BA" w:rsidRPr="00FD66BA" w:rsidRDefault="00FD66BA" w:rsidP="00FD66BA">
      <w:pPr>
        <w:shd w:val="clear" w:color="auto" w:fill="FFFFFF"/>
        <w:spacing w:after="0" w:line="240" w:lineRule="auto"/>
        <w:ind w:left="294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В сфере </w:t>
      </w:r>
      <w:proofErr w:type="gramStart"/>
      <w:r w:rsidRPr="00FD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отношений</w:t>
      </w:r>
      <w:proofErr w:type="gramEnd"/>
      <w:r w:rsidRPr="00FD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обучающихся к семье и родителям, в том числе подготовка к семейной жизни:</w:t>
      </w:r>
    </w:p>
    <w:p w:rsidR="00FD66BA" w:rsidRPr="00FD66BA" w:rsidRDefault="00FD66BA" w:rsidP="00FD66B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52" w:firstLine="454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ответственное отношение к созданию семь на основе осознанного принятия ценностей семейной жизни;</w:t>
      </w:r>
    </w:p>
    <w:p w:rsidR="00FD66BA" w:rsidRPr="00FD66BA" w:rsidRDefault="00FD66BA" w:rsidP="00FD66B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52" w:firstLine="454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положительный образ семьи, </w:t>
      </w:r>
      <w:proofErr w:type="spellStart"/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родительства</w:t>
      </w:r>
      <w:proofErr w:type="spellEnd"/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(отцовства и материнства), </w:t>
      </w:r>
      <w:proofErr w:type="spellStart"/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интериоризация</w:t>
      </w:r>
      <w:proofErr w:type="spellEnd"/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традиционных семейных ценностей.</w:t>
      </w:r>
    </w:p>
    <w:p w:rsidR="00FD66BA" w:rsidRPr="00FD66BA" w:rsidRDefault="00FD66BA" w:rsidP="00FD66BA">
      <w:pPr>
        <w:shd w:val="clear" w:color="auto" w:fill="FFFFFF"/>
        <w:spacing w:after="0" w:line="240" w:lineRule="auto"/>
        <w:ind w:left="3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В сфере </w:t>
      </w:r>
      <w:proofErr w:type="gramStart"/>
      <w:r w:rsidRPr="00FD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отношений</w:t>
      </w:r>
      <w:proofErr w:type="gramEnd"/>
      <w:r w:rsidRPr="00FD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обучающихся к труду, в сфере социально-экономических отношений:</w:t>
      </w:r>
    </w:p>
    <w:p w:rsidR="00FD66BA" w:rsidRPr="00FD66BA" w:rsidRDefault="00FD66BA" w:rsidP="00FD66B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08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уважение ко всем формам собственности, готовность к защите своей собственности;</w:t>
      </w:r>
    </w:p>
    <w:p w:rsidR="00FD66BA" w:rsidRPr="00FD66BA" w:rsidRDefault="00FD66BA" w:rsidP="00FD66B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08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осознанный выбор будущей профессии как путь и способ реализации собственных жизненных планов;</w:t>
      </w:r>
    </w:p>
    <w:p w:rsidR="00FD66BA" w:rsidRPr="00FD66BA" w:rsidRDefault="00FD66BA" w:rsidP="00FD66B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08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FD66BA" w:rsidRPr="00FD66BA" w:rsidRDefault="00FD66BA" w:rsidP="00FD66B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08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FD66BA" w:rsidRPr="00FD66BA" w:rsidRDefault="00FD66BA" w:rsidP="00FD66B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08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готовность к самообслуживанию, включая обучение и выполнение домашних обязанностей.</w:t>
      </w:r>
    </w:p>
    <w:p w:rsidR="00FD66BA" w:rsidRPr="00FD66BA" w:rsidRDefault="00FD66BA" w:rsidP="00FD66BA">
      <w:pPr>
        <w:shd w:val="clear" w:color="auto" w:fill="FFFFFF"/>
        <w:spacing w:after="0" w:line="240" w:lineRule="auto"/>
        <w:ind w:left="408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В сфере физического, психологического, социального и академического благополучия обучающихся:</w:t>
      </w:r>
    </w:p>
    <w:p w:rsidR="00FD66BA" w:rsidRPr="00FD66BA" w:rsidRDefault="00FD66BA" w:rsidP="00FD66B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64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физическое, эмоционально-психологическое, социальное благополучие обучающихся в жизни ОО, ощущение детьми безопасности и психологического комфорта, информационной безопасности.</w:t>
      </w:r>
    </w:p>
    <w:p w:rsidR="00FD66BA" w:rsidRPr="00FD66BA" w:rsidRDefault="00FD66BA" w:rsidP="00FD66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МЕТАПРЕДМЕТНЫЕ</w:t>
      </w:r>
    </w:p>
    <w:p w:rsidR="00FD66BA" w:rsidRPr="00FD66BA" w:rsidRDefault="00FD66BA" w:rsidP="00FD66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proofErr w:type="spellStart"/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Метапредметные</w:t>
      </w:r>
      <w:proofErr w:type="spellEnd"/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результаты освоения ООП представлены тремя группами УУД.</w:t>
      </w:r>
    </w:p>
    <w:p w:rsidR="00FD66BA" w:rsidRPr="00FD66BA" w:rsidRDefault="00FD66BA" w:rsidP="00FD66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Регулятивные УУД: </w:t>
      </w: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выпускник научится самостоятельно определять цели, задавать параметры и критерии, по которым можно определить, что цель достигнута;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ставить и формулировать собственные задачи в образовательной деятельности и жизненных ситуациях; оценивать ресурсы, в том числе время и другие нематериальные ресурсы, необходимые для достижения поставленной цели; выбирать путь достижения цели, планировать решение поставленных задач, оптимизируя материальные и нематериальные затраты; организовывать эффективный поиск ресурсов, необходимых для достижения поставленной цели; сопоставлять полученный результат деятельности с поставленной заранее целью.</w:t>
      </w:r>
    </w:p>
    <w:p w:rsidR="00FD66BA" w:rsidRPr="00FD66BA" w:rsidRDefault="00FD66BA" w:rsidP="00FD66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Познавательные УУД: </w:t>
      </w: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выпускник научится искать и находить обобщённые способы решения задач, в том числе осуществлять развёрнутый  информационный поиск и ставить на его основе новые (учебные и познавательные) задачи; критически оценивать и интерпретировать информацию с разных позиций, распознавать и фиксировать противоречия в информационных источниках;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находить и приводить критические аргументы в отношении действий и суждений другого; спокойно и разумно относиться  к критическим замечаниям в отношении собственного суждения, рассматривать их как ресурс собственного развития; выходить за рамки учебного предмета и осуществлять целенаправленный поиск возможностей для широкого переноса средств и способов действия; выстраивать индивидуальную образовательную траекторию, учитывая ограничения со стороны других участников и ресурсные ограничения; менять и удерживать разные позиции в познавательной деятельности.</w:t>
      </w:r>
    </w:p>
    <w:p w:rsidR="00FD66BA" w:rsidRPr="00FD66BA" w:rsidRDefault="00FD66BA" w:rsidP="00FD66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Коммуникативные УУД: </w:t>
      </w: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 выпускник научится осуществлять деловую коммуникацию как со сверстниками, так и со взрослыми (как внутри ОО, так и за её пределами), подбирать партнёров для деловой коммуникации исходя из соображений результативности </w:t>
      </w: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взаимодействия, а не личных симпатий;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координировать и выполнять работу в условиях реального, виртуального и комбинированного взаимодействия; развёрнуто, логично и точно излагать свою точку зрения с использованием адекватных (устных и письменных) языковых средств; распознавать </w:t>
      </w:r>
      <w:proofErr w:type="spellStart"/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конфликтогенные</w:t>
      </w:r>
      <w:proofErr w:type="spellEnd"/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FD66BA" w:rsidRPr="00FD66BA" w:rsidRDefault="00FD66BA" w:rsidP="00FD66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ПРЕДМЕТНЫЕ</w:t>
      </w:r>
    </w:p>
    <w:p w:rsidR="00FD66BA" w:rsidRPr="00FD66BA" w:rsidRDefault="00FD66BA" w:rsidP="00FD66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В результате изучения учебного предмета «Русский язык» на уровне среднего общего образования </w:t>
      </w:r>
      <w:r w:rsidRPr="00FD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выпускник научится:</w:t>
      </w:r>
    </w:p>
    <w:p w:rsidR="00FD66BA" w:rsidRPr="00FD66BA" w:rsidRDefault="00FD66BA" w:rsidP="00FD66B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64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использовать языковые средства адекватно цели общения и речевой ситуации;</w:t>
      </w:r>
    </w:p>
    <w:p w:rsidR="00FD66BA" w:rsidRPr="00FD66BA" w:rsidRDefault="00FD66BA" w:rsidP="00FD66B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64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тестов;</w:t>
      </w:r>
    </w:p>
    <w:p w:rsidR="00FD66BA" w:rsidRPr="00FD66BA" w:rsidRDefault="00FD66BA" w:rsidP="00FD66B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64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FD66BA" w:rsidRPr="00FD66BA" w:rsidRDefault="00FD66BA" w:rsidP="00FD66B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64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выстраивать композицию текста, используя знания о его структурных элементах;</w:t>
      </w:r>
    </w:p>
    <w:p w:rsidR="00FD66BA" w:rsidRPr="00FD66BA" w:rsidRDefault="00FD66BA" w:rsidP="00FD66B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64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подбирать и использовать языковые средства в зависимости от типа текста и выбранного профиля обучения;</w:t>
      </w:r>
    </w:p>
    <w:p w:rsidR="00FD66BA" w:rsidRPr="00FD66BA" w:rsidRDefault="00FD66BA" w:rsidP="00FD66B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64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правильно использовать лексические и грамматические средства связи предложений при построении текста;</w:t>
      </w:r>
    </w:p>
    <w:p w:rsidR="00FD66BA" w:rsidRPr="00FD66BA" w:rsidRDefault="00FD66BA" w:rsidP="00FD66B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64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FD66BA" w:rsidRPr="00FD66BA" w:rsidRDefault="00FD66BA" w:rsidP="00FD66B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64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FD66BA" w:rsidRPr="00FD66BA" w:rsidRDefault="00FD66BA" w:rsidP="00FD66B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64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аудирования</w:t>
      </w:r>
      <w:proofErr w:type="spellEnd"/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FD66BA" w:rsidRPr="00FD66BA" w:rsidRDefault="00FD66BA" w:rsidP="00FD66B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64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анализировать текст с точки зрения наличия в нём явной и скрытой, основной и второстепенной информации, определять его тему, проблему и основную мысль;</w:t>
      </w:r>
    </w:p>
    <w:p w:rsidR="00FD66BA" w:rsidRPr="00FD66BA" w:rsidRDefault="00FD66BA" w:rsidP="00FD66B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64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извлекать необходимую информацию из различных источников и переводить её в текстовый формат;</w:t>
      </w:r>
    </w:p>
    <w:p w:rsidR="00FD66BA" w:rsidRPr="00FD66BA" w:rsidRDefault="00FD66BA" w:rsidP="00FD66B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64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преобразовывать текст в другие виды передачи информации;</w:t>
      </w:r>
    </w:p>
    <w:p w:rsidR="00FD66BA" w:rsidRPr="00FD66BA" w:rsidRDefault="00FD66BA" w:rsidP="00FD66B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64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выбирать тему, определять цель и подбирать материал для публичного выступления;</w:t>
      </w:r>
    </w:p>
    <w:p w:rsidR="00FD66BA" w:rsidRPr="00FD66BA" w:rsidRDefault="00FD66BA" w:rsidP="00FD66B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64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соблюдать культуру публичной речи;</w:t>
      </w:r>
    </w:p>
    <w:p w:rsidR="00FD66BA" w:rsidRPr="00FD66BA" w:rsidRDefault="00FD66BA" w:rsidP="00FD66B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64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FD66BA" w:rsidRPr="00FD66BA" w:rsidRDefault="00FD66BA" w:rsidP="00FD66B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64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оценивать собственную и чужую речь с позиции соответствия языковым нормам;</w:t>
      </w:r>
    </w:p>
    <w:p w:rsidR="00FD66BA" w:rsidRPr="00FD66BA" w:rsidRDefault="00FD66BA" w:rsidP="00FD66B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64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FD66BA" w:rsidRPr="00FD66BA" w:rsidRDefault="00FD66BA" w:rsidP="00FD66BA">
      <w:pPr>
        <w:shd w:val="clear" w:color="auto" w:fill="FFFFFF"/>
        <w:spacing w:after="0" w:line="240" w:lineRule="auto"/>
        <w:ind w:left="464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Выпускник получит возможность научиться:</w:t>
      </w:r>
    </w:p>
    <w:p w:rsidR="00FD66BA" w:rsidRPr="00FD66BA" w:rsidRDefault="00FD66BA" w:rsidP="00FD66B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22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распознавать уровни и единицы языка в предъявленном тексте и видеть взаимосвязь между ними;</w:t>
      </w:r>
    </w:p>
    <w:p w:rsidR="00FD66BA" w:rsidRPr="00FD66BA" w:rsidRDefault="00FD66BA" w:rsidP="00FD66B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22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FD66BA" w:rsidRPr="00FD66BA" w:rsidRDefault="00FD66BA" w:rsidP="00FD66B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22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FD66BA" w:rsidRPr="00FD66BA" w:rsidRDefault="00FD66BA" w:rsidP="00FD66B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22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отличать язык художественной литературы от других разновидностей современного русского языка;</w:t>
      </w:r>
    </w:p>
    <w:p w:rsidR="00FD66BA" w:rsidRPr="00FD66BA" w:rsidRDefault="00FD66BA" w:rsidP="00FD66B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22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FD66BA" w:rsidRPr="00FD66BA" w:rsidRDefault="00FD66BA" w:rsidP="00FD66B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22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иметь представление об историческом развитии русского языка и истории русского языкознания;</w:t>
      </w:r>
    </w:p>
    <w:p w:rsidR="00FD66BA" w:rsidRPr="00FD66BA" w:rsidRDefault="00FD66BA" w:rsidP="00FD66B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22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FD66BA" w:rsidRPr="00FD66BA" w:rsidRDefault="00FD66BA" w:rsidP="00FD66B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22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FD66BA" w:rsidRPr="00FD66BA" w:rsidRDefault="00FD66BA" w:rsidP="00FD66B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22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FD66BA" w:rsidRPr="00FD66BA" w:rsidRDefault="00FD66BA" w:rsidP="00FD66B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22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сохранять стилевое единство при создании текста заданного функционального стиля;</w:t>
      </w:r>
    </w:p>
    <w:p w:rsidR="00FD66BA" w:rsidRPr="00FD66BA" w:rsidRDefault="00FD66BA" w:rsidP="00FD66B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22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FD66BA" w:rsidRPr="00FD66BA" w:rsidRDefault="00FD66BA" w:rsidP="00FD66B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22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создавать отзывы и рецензии на предложенный текст;</w:t>
      </w:r>
    </w:p>
    <w:p w:rsidR="00FD66BA" w:rsidRPr="00FD66BA" w:rsidRDefault="00FD66BA" w:rsidP="00FD66B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22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соблюдать культуру чтения, говорения, </w:t>
      </w:r>
      <w:proofErr w:type="spellStart"/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аудирования</w:t>
      </w:r>
      <w:proofErr w:type="spellEnd"/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письма;</w:t>
      </w:r>
    </w:p>
    <w:p w:rsidR="00FD66BA" w:rsidRPr="00FD66BA" w:rsidRDefault="00FD66BA" w:rsidP="00FD66B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22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FD66BA" w:rsidRPr="00FD66BA" w:rsidRDefault="00FD66BA" w:rsidP="00FD66B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22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FD66BA" w:rsidRPr="00FD66BA" w:rsidRDefault="00FD66BA" w:rsidP="00FD66B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22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осуществлять речевой самоконтроль;</w:t>
      </w:r>
    </w:p>
    <w:p w:rsidR="00FD66BA" w:rsidRPr="00FD66BA" w:rsidRDefault="00FD66BA" w:rsidP="00FD66B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22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FD66BA" w:rsidRPr="00FD66BA" w:rsidRDefault="00FD66BA" w:rsidP="00FD66B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22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FD66BA" w:rsidRPr="00FD66BA" w:rsidRDefault="00FD66BA" w:rsidP="00FD66B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22" w:firstLine="452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оценивать эстетическую сторону речевого высказывания пи анализе текстов (в том числе художественной литературы).  </w:t>
      </w:r>
    </w:p>
    <w:p w:rsidR="00FD66BA" w:rsidRDefault="00FD66BA" w:rsidP="00FD66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D66BA" w:rsidRDefault="00FD66BA" w:rsidP="00FD66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D66BA" w:rsidRDefault="00FD66BA" w:rsidP="00FD66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D66BA" w:rsidRDefault="00FD66BA" w:rsidP="00FD66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D66BA" w:rsidRDefault="00FD66BA" w:rsidP="00FD66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D66BA" w:rsidRDefault="00FD66BA" w:rsidP="00FD66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D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СОДЕРЖАНИЕ УЧЕБНОГО ПРЕДМЕТА</w:t>
      </w:r>
    </w:p>
    <w:p w:rsidR="00FD66BA" w:rsidRPr="00FD66BA" w:rsidRDefault="00FD66BA" w:rsidP="00FD66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</w:p>
    <w:tbl>
      <w:tblPr>
        <w:tblW w:w="71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7"/>
        <w:gridCol w:w="1582"/>
      </w:tblGrid>
      <w:tr w:rsidR="00FD66BA" w:rsidRPr="00FD66BA" w:rsidTr="00FD66BA"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6BA" w:rsidRPr="00FD66BA" w:rsidRDefault="00FD66BA" w:rsidP="00FD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FD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Содержание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6BA" w:rsidRPr="00FD66BA" w:rsidRDefault="00FD66BA" w:rsidP="00FD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FD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Кол-во часов</w:t>
            </w:r>
          </w:p>
        </w:tc>
      </w:tr>
      <w:tr w:rsidR="00FD66BA" w:rsidRPr="00FD66BA" w:rsidTr="00FD66BA"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6BA" w:rsidRPr="00FD66BA" w:rsidRDefault="00FD66BA" w:rsidP="00FD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FD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Повторение и обобщение изученного материала 10 класса  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6BA" w:rsidRPr="00FD66BA" w:rsidRDefault="00FD66BA" w:rsidP="00FD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FD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FD66BA" w:rsidRPr="00FD66BA" w:rsidTr="00FD66BA"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6BA" w:rsidRPr="00FD66BA" w:rsidRDefault="00FD66BA" w:rsidP="00FD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FD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СИНТАКСИС И ПУНКТУАЦИЯ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6BA" w:rsidRPr="00FD66BA" w:rsidRDefault="00FD66BA" w:rsidP="00FD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FD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25</w:t>
            </w:r>
          </w:p>
        </w:tc>
      </w:tr>
      <w:tr w:rsidR="00FD66BA" w:rsidRPr="00FD66BA" w:rsidTr="00FD66BA"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6BA" w:rsidRPr="00FD66BA" w:rsidRDefault="00FD66BA" w:rsidP="00FD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FD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Основные понятия синтаксиса и пунктуации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6BA" w:rsidRPr="00FD66BA" w:rsidRDefault="00FD66BA" w:rsidP="00FD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FD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FD66BA" w:rsidRPr="00FD66BA" w:rsidTr="00FD66BA"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6BA" w:rsidRPr="00FD66BA" w:rsidRDefault="00FD66BA" w:rsidP="00FD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FD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Словосочетание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6BA" w:rsidRPr="00FD66BA" w:rsidRDefault="00FD66BA" w:rsidP="00FD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FD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FD66BA" w:rsidRPr="00FD66BA" w:rsidTr="00FD66BA"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6BA" w:rsidRPr="00FD66BA" w:rsidRDefault="00FD66BA" w:rsidP="00FD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FD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Предложение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6BA" w:rsidRPr="00FD66BA" w:rsidRDefault="00FD66BA" w:rsidP="00FD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FD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</w:tr>
      <w:tr w:rsidR="00FD66BA" w:rsidRPr="00FD66BA" w:rsidTr="00FD66BA"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6BA" w:rsidRPr="00FD66BA" w:rsidRDefault="00FD66BA" w:rsidP="00FD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FD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Однородные члены предложения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6BA" w:rsidRPr="00FD66BA" w:rsidRDefault="00FD66BA" w:rsidP="00FD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FD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  <w:tr w:rsidR="00FD66BA" w:rsidRPr="00FD66BA" w:rsidTr="00FD66BA"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6BA" w:rsidRPr="00FD66BA" w:rsidRDefault="00FD66BA" w:rsidP="00FD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FD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Обособленные члены предложения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6BA" w:rsidRPr="00FD66BA" w:rsidRDefault="00FD66BA" w:rsidP="00FD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FD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  <w:tr w:rsidR="00FD66BA" w:rsidRPr="00FD66BA" w:rsidTr="00FD66BA"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6BA" w:rsidRPr="00FD66BA" w:rsidRDefault="00FD66BA" w:rsidP="00FD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FD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Знаки препинания при словах и конструкциях, грамматически не связанных с предложением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6BA" w:rsidRPr="00FD66BA" w:rsidRDefault="00FD66BA" w:rsidP="00FD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FD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FD66BA" w:rsidRPr="00FD66BA" w:rsidTr="00FD66BA"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6BA" w:rsidRPr="00FD66BA" w:rsidRDefault="00FD66BA" w:rsidP="00FD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FD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Сложное предложение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6BA" w:rsidRPr="00FD66BA" w:rsidRDefault="00FD66BA" w:rsidP="00FD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FD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</w:tr>
      <w:tr w:rsidR="00FD66BA" w:rsidRPr="00FD66BA" w:rsidTr="00FD66BA"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6BA" w:rsidRPr="00FD66BA" w:rsidRDefault="00FD66BA" w:rsidP="00FD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FD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Предложения с чужой речью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6BA" w:rsidRPr="00FD66BA" w:rsidRDefault="00FD66BA" w:rsidP="00FD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FD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FD66BA" w:rsidRPr="00FD66BA" w:rsidTr="00FD66BA"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6BA" w:rsidRPr="00FD66BA" w:rsidRDefault="00FD66BA" w:rsidP="00FD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FD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Употребление знаков препинания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6BA" w:rsidRPr="00FD66BA" w:rsidRDefault="00FD66BA" w:rsidP="00FD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FD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FD66BA" w:rsidRPr="00FD66BA" w:rsidTr="00FD66BA"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6BA" w:rsidRPr="00FD66BA" w:rsidRDefault="00FD66BA" w:rsidP="00FD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FD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КУЛЬТУРА РЕЧИ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6BA" w:rsidRPr="00FD66BA" w:rsidRDefault="00FD66BA" w:rsidP="00FD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FD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FD66BA" w:rsidRPr="00FD66BA" w:rsidTr="00FD66BA"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6BA" w:rsidRPr="00FD66BA" w:rsidRDefault="00FD66BA" w:rsidP="00FD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FD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СТИЛИСТИКА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6BA" w:rsidRPr="00FD66BA" w:rsidRDefault="00FD66BA" w:rsidP="00FD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FD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  <w:tr w:rsidR="00FD66BA" w:rsidRPr="00FD66BA" w:rsidTr="00FD66BA"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6BA" w:rsidRPr="00FD66BA" w:rsidRDefault="00FD66BA" w:rsidP="00FD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FD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ПОВТОРЕНИЕ И СИСТЕМАТИЗАЦИЯ ИЗУЧЕННОГО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6BA" w:rsidRPr="00FD66BA" w:rsidRDefault="00FD66BA" w:rsidP="00FD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FD66BA" w:rsidRPr="00FD66BA" w:rsidTr="00FD66BA">
        <w:tc>
          <w:tcPr>
            <w:tcW w:w="5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6BA" w:rsidRPr="00FD66BA" w:rsidRDefault="00FD66BA" w:rsidP="00FD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FD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6BA" w:rsidRPr="00FD66BA" w:rsidRDefault="00FD66BA" w:rsidP="00FD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34</w:t>
            </w:r>
          </w:p>
        </w:tc>
      </w:tr>
    </w:tbl>
    <w:p w:rsidR="00FD66BA" w:rsidRDefault="00FD66BA" w:rsidP="00FD66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D66BA" w:rsidRDefault="00FD66BA" w:rsidP="00FD66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D66BA" w:rsidRDefault="00FD66BA" w:rsidP="00FD66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D66BA" w:rsidRPr="00FD66BA" w:rsidRDefault="00FD66BA" w:rsidP="00FD66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FD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ТЕМАТИЧЕСКОЕ ПЛАНИРОВАНИЕ</w:t>
      </w:r>
    </w:p>
    <w:tbl>
      <w:tblPr>
        <w:tblStyle w:val="a3"/>
        <w:tblW w:w="100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4536"/>
        <w:gridCol w:w="992"/>
        <w:gridCol w:w="3690"/>
        <w:gridCol w:w="90"/>
      </w:tblGrid>
      <w:tr w:rsidR="00FD66BA" w:rsidRPr="00BB1941" w:rsidTr="00FD66BA">
        <w:tc>
          <w:tcPr>
            <w:tcW w:w="738" w:type="dxa"/>
          </w:tcPr>
          <w:p w:rsidR="00FD66BA" w:rsidRPr="00BB1941" w:rsidRDefault="00FD66BA" w:rsidP="00195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FD66BA" w:rsidRPr="00BB1941" w:rsidRDefault="00FD66BA" w:rsidP="00195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992" w:type="dxa"/>
          </w:tcPr>
          <w:p w:rsidR="00FD66BA" w:rsidRPr="00BB1941" w:rsidRDefault="00FD66BA" w:rsidP="00195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Кол. часов</w:t>
            </w:r>
          </w:p>
        </w:tc>
        <w:tc>
          <w:tcPr>
            <w:tcW w:w="3780" w:type="dxa"/>
            <w:gridSpan w:val="2"/>
          </w:tcPr>
          <w:p w:rsidR="00FD66BA" w:rsidRPr="00BB1941" w:rsidRDefault="00FD66BA" w:rsidP="00195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Электронно-образовательные ресурсы</w:t>
            </w:r>
          </w:p>
        </w:tc>
      </w:tr>
      <w:tr w:rsidR="00FD66BA" w:rsidTr="00FD66BA">
        <w:tc>
          <w:tcPr>
            <w:tcW w:w="738" w:type="dxa"/>
          </w:tcPr>
          <w:p w:rsidR="00FD66BA" w:rsidRPr="00520644" w:rsidRDefault="00FD66BA" w:rsidP="00FD66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4536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русской пунктуации. </w:t>
            </w:r>
          </w:p>
        </w:tc>
        <w:tc>
          <w:tcPr>
            <w:tcW w:w="992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gridSpan w:val="2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BA" w:rsidTr="00FD66BA">
        <w:tc>
          <w:tcPr>
            <w:tcW w:w="738" w:type="dxa"/>
          </w:tcPr>
          <w:p w:rsidR="00FD66BA" w:rsidRPr="00520644" w:rsidRDefault="00FD66BA" w:rsidP="00FD66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 как синтаксическая единица.</w:t>
            </w:r>
          </w:p>
        </w:tc>
        <w:tc>
          <w:tcPr>
            <w:tcW w:w="992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gridSpan w:val="2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BA" w:rsidTr="00FD66BA">
        <w:tc>
          <w:tcPr>
            <w:tcW w:w="738" w:type="dxa"/>
          </w:tcPr>
          <w:p w:rsidR="00FD66BA" w:rsidRPr="00520644" w:rsidRDefault="00FD66BA" w:rsidP="00FD66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как синтаксическая единица.</w:t>
            </w:r>
          </w:p>
        </w:tc>
        <w:tc>
          <w:tcPr>
            <w:tcW w:w="992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gridSpan w:val="2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BA" w:rsidTr="00FD66BA">
        <w:tc>
          <w:tcPr>
            <w:tcW w:w="738" w:type="dxa"/>
          </w:tcPr>
          <w:p w:rsidR="00FD66BA" w:rsidRPr="00520644" w:rsidRDefault="00FD66BA" w:rsidP="00FD66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23">
              <w:rPr>
                <w:rFonts w:ascii="Times New Roman" w:hAnsi="Times New Roman" w:cs="Times New Roman"/>
                <w:sz w:val="24"/>
                <w:szCs w:val="24"/>
              </w:rPr>
              <w:t>Предложение как синтаксическая единица.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Тест.</w:t>
            </w:r>
          </w:p>
        </w:tc>
        <w:tc>
          <w:tcPr>
            <w:tcW w:w="992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gridSpan w:val="2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BA" w:rsidTr="00FD66BA">
        <w:tc>
          <w:tcPr>
            <w:tcW w:w="738" w:type="dxa"/>
          </w:tcPr>
          <w:p w:rsidR="00FD66BA" w:rsidRPr="00520644" w:rsidRDefault="00FD66BA" w:rsidP="00FD66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тире в простом предложении.</w:t>
            </w:r>
          </w:p>
        </w:tc>
        <w:tc>
          <w:tcPr>
            <w:tcW w:w="992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gridSpan w:val="2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BA" w:rsidTr="00FD66BA">
        <w:tc>
          <w:tcPr>
            <w:tcW w:w="738" w:type="dxa"/>
          </w:tcPr>
          <w:p w:rsidR="00FD66BA" w:rsidRPr="00520644" w:rsidRDefault="00FD66BA" w:rsidP="00FD66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осложненное предложение</w:t>
            </w:r>
          </w:p>
        </w:tc>
        <w:tc>
          <w:tcPr>
            <w:tcW w:w="992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gridSpan w:val="2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BA" w:rsidTr="00FD66BA">
        <w:tc>
          <w:tcPr>
            <w:tcW w:w="738" w:type="dxa"/>
          </w:tcPr>
          <w:p w:rsidR="00FD66BA" w:rsidRPr="00520644" w:rsidRDefault="00FD66BA" w:rsidP="00FD66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с однородными членами</w:t>
            </w:r>
          </w:p>
        </w:tc>
        <w:tc>
          <w:tcPr>
            <w:tcW w:w="992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gridSpan w:val="2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BA" w:rsidTr="00FD66BA">
        <w:tc>
          <w:tcPr>
            <w:tcW w:w="738" w:type="dxa"/>
          </w:tcPr>
          <w:p w:rsidR="00FD66BA" w:rsidRPr="00520644" w:rsidRDefault="00FD66BA" w:rsidP="00FD66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членах, соединенных неповторяющимися, повторяющимися и парными союзами.</w:t>
            </w:r>
          </w:p>
        </w:tc>
        <w:tc>
          <w:tcPr>
            <w:tcW w:w="992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gridSpan w:val="2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BA" w:rsidTr="00FD66BA">
        <w:tc>
          <w:tcPr>
            <w:tcW w:w="738" w:type="dxa"/>
          </w:tcPr>
          <w:p w:rsidR="00FD66BA" w:rsidRPr="00520644" w:rsidRDefault="00FD66BA" w:rsidP="00FD66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членах.</w:t>
            </w:r>
          </w:p>
        </w:tc>
        <w:tc>
          <w:tcPr>
            <w:tcW w:w="992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gridSpan w:val="2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BA" w:rsidTr="00FD66BA">
        <w:tc>
          <w:tcPr>
            <w:tcW w:w="738" w:type="dxa"/>
          </w:tcPr>
          <w:p w:rsidR="00FD66BA" w:rsidRPr="00520644" w:rsidRDefault="00FD66BA" w:rsidP="00FD66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и необособленные определения.</w:t>
            </w:r>
          </w:p>
        </w:tc>
        <w:tc>
          <w:tcPr>
            <w:tcW w:w="992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gridSpan w:val="2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BA" w:rsidTr="00FD66BA">
        <w:tc>
          <w:tcPr>
            <w:tcW w:w="738" w:type="dxa"/>
          </w:tcPr>
          <w:p w:rsidR="00FD66BA" w:rsidRPr="00520644" w:rsidRDefault="00FD66BA" w:rsidP="00FD66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приложения.</w:t>
            </w:r>
          </w:p>
        </w:tc>
        <w:tc>
          <w:tcPr>
            <w:tcW w:w="992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gridSpan w:val="2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BA" w:rsidTr="00FD66BA">
        <w:trPr>
          <w:trHeight w:val="164"/>
        </w:trPr>
        <w:tc>
          <w:tcPr>
            <w:tcW w:w="738" w:type="dxa"/>
          </w:tcPr>
          <w:p w:rsidR="00FD66BA" w:rsidRPr="00520644" w:rsidRDefault="00FD66BA" w:rsidP="00FD66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 и дополнения.</w:t>
            </w:r>
          </w:p>
        </w:tc>
        <w:tc>
          <w:tcPr>
            <w:tcW w:w="992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gridSpan w:val="2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BA" w:rsidTr="00FD66BA">
        <w:tc>
          <w:tcPr>
            <w:tcW w:w="738" w:type="dxa"/>
          </w:tcPr>
          <w:p w:rsidR="00FD66BA" w:rsidRPr="00520644" w:rsidRDefault="00FD66BA" w:rsidP="00FD66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«Обособленные члены предложения»</w:t>
            </w:r>
          </w:p>
        </w:tc>
        <w:tc>
          <w:tcPr>
            <w:tcW w:w="992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gridSpan w:val="2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BA" w:rsidTr="00FD66BA">
        <w:tc>
          <w:tcPr>
            <w:tcW w:w="738" w:type="dxa"/>
          </w:tcPr>
          <w:p w:rsidR="00FD66BA" w:rsidRPr="00520644" w:rsidRDefault="00FD66BA" w:rsidP="00FD66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Уточняющие, присоединительные и пояснительные члены предложения.</w:t>
            </w:r>
          </w:p>
        </w:tc>
        <w:tc>
          <w:tcPr>
            <w:tcW w:w="992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gridSpan w:val="2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BA" w:rsidTr="00FD66BA">
        <w:tc>
          <w:tcPr>
            <w:tcW w:w="738" w:type="dxa"/>
          </w:tcPr>
          <w:p w:rsidR="00FD66BA" w:rsidRPr="00520644" w:rsidRDefault="00FD66BA" w:rsidP="00FD66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сравнительных оборотах.</w:t>
            </w:r>
          </w:p>
        </w:tc>
        <w:tc>
          <w:tcPr>
            <w:tcW w:w="992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gridSpan w:val="2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BA" w:rsidTr="00FD66BA">
        <w:tc>
          <w:tcPr>
            <w:tcW w:w="738" w:type="dxa"/>
          </w:tcPr>
          <w:p w:rsidR="00FD66BA" w:rsidRPr="00520644" w:rsidRDefault="00FD66BA" w:rsidP="00FD66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обращениях.</w:t>
            </w:r>
          </w:p>
        </w:tc>
        <w:tc>
          <w:tcPr>
            <w:tcW w:w="992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gridSpan w:val="2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BA" w:rsidTr="00FD66BA">
        <w:tc>
          <w:tcPr>
            <w:tcW w:w="738" w:type="dxa"/>
          </w:tcPr>
          <w:p w:rsidR="00FD66BA" w:rsidRPr="00520644" w:rsidRDefault="00FD66BA" w:rsidP="00FD66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слова и вставные конструкции.</w:t>
            </w:r>
          </w:p>
        </w:tc>
        <w:tc>
          <w:tcPr>
            <w:tcW w:w="992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gridSpan w:val="2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BA" w:rsidTr="00FD66BA">
        <w:trPr>
          <w:gridAfter w:val="1"/>
          <w:wAfter w:w="90" w:type="dxa"/>
        </w:trPr>
        <w:tc>
          <w:tcPr>
            <w:tcW w:w="738" w:type="dxa"/>
          </w:tcPr>
          <w:p w:rsidR="00FD66BA" w:rsidRPr="00520644" w:rsidRDefault="00FD66BA" w:rsidP="00FD66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по прочитанному тексту.</w:t>
            </w:r>
          </w:p>
        </w:tc>
        <w:tc>
          <w:tcPr>
            <w:tcW w:w="992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BA" w:rsidTr="00FD66BA">
        <w:trPr>
          <w:gridAfter w:val="1"/>
          <w:wAfter w:w="90" w:type="dxa"/>
        </w:trPr>
        <w:tc>
          <w:tcPr>
            <w:tcW w:w="738" w:type="dxa"/>
          </w:tcPr>
          <w:p w:rsidR="00FD66BA" w:rsidRPr="00520644" w:rsidRDefault="00FD66BA" w:rsidP="00FD66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Междометия. Утвердительные, отрицательные, вопросительно-восклицательные слова.</w:t>
            </w:r>
          </w:p>
        </w:tc>
        <w:tc>
          <w:tcPr>
            <w:tcW w:w="992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BA" w:rsidTr="00FD66BA">
        <w:trPr>
          <w:gridAfter w:val="1"/>
          <w:wAfter w:w="90" w:type="dxa"/>
        </w:trPr>
        <w:tc>
          <w:tcPr>
            <w:tcW w:w="738" w:type="dxa"/>
          </w:tcPr>
          <w:p w:rsidR="00FD66BA" w:rsidRPr="00520644" w:rsidRDefault="00FD66BA" w:rsidP="00FD66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сложном предложении. Знаки препинания в сложносочиненном предложении.</w:t>
            </w:r>
          </w:p>
        </w:tc>
        <w:tc>
          <w:tcPr>
            <w:tcW w:w="992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BA" w:rsidTr="00FD66BA">
        <w:trPr>
          <w:gridAfter w:val="1"/>
          <w:wAfter w:w="90" w:type="dxa"/>
        </w:trPr>
        <w:tc>
          <w:tcPr>
            <w:tcW w:w="738" w:type="dxa"/>
          </w:tcPr>
          <w:p w:rsidR="00FD66BA" w:rsidRPr="00520644" w:rsidRDefault="00FD66BA" w:rsidP="00FD66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сложноподчиненном предложении с одним придаточным.</w:t>
            </w:r>
          </w:p>
        </w:tc>
        <w:tc>
          <w:tcPr>
            <w:tcW w:w="992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BA" w:rsidTr="00FD66BA">
        <w:trPr>
          <w:gridAfter w:val="1"/>
          <w:wAfter w:w="90" w:type="dxa"/>
        </w:trPr>
        <w:tc>
          <w:tcPr>
            <w:tcW w:w="738" w:type="dxa"/>
          </w:tcPr>
          <w:p w:rsidR="00FD66BA" w:rsidRPr="00520644" w:rsidRDefault="00FD66BA" w:rsidP="00FD66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сложноподчиненном предложении с несколькими придаточными.</w:t>
            </w:r>
          </w:p>
        </w:tc>
        <w:tc>
          <w:tcPr>
            <w:tcW w:w="992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BA" w:rsidTr="00FD66BA">
        <w:trPr>
          <w:gridAfter w:val="1"/>
          <w:wAfter w:w="90" w:type="dxa"/>
        </w:trPr>
        <w:tc>
          <w:tcPr>
            <w:tcW w:w="738" w:type="dxa"/>
          </w:tcPr>
          <w:p w:rsidR="00FD66BA" w:rsidRPr="00520644" w:rsidRDefault="00FD66BA" w:rsidP="00FD66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бессоюзном сложном предложении</w:t>
            </w:r>
          </w:p>
        </w:tc>
        <w:tc>
          <w:tcPr>
            <w:tcW w:w="992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BA" w:rsidTr="00FD66BA">
        <w:trPr>
          <w:gridAfter w:val="1"/>
          <w:wAfter w:w="90" w:type="dxa"/>
        </w:trPr>
        <w:tc>
          <w:tcPr>
            <w:tcW w:w="738" w:type="dxa"/>
          </w:tcPr>
          <w:p w:rsidR="00FD66BA" w:rsidRPr="00520644" w:rsidRDefault="00FD66BA" w:rsidP="00FD66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D66BA" w:rsidRPr="00E6339C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 с разными видами связи.</w:t>
            </w:r>
          </w:p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BA" w:rsidTr="00FD66BA">
        <w:trPr>
          <w:gridAfter w:val="1"/>
          <w:wAfter w:w="90" w:type="dxa"/>
        </w:trPr>
        <w:tc>
          <w:tcPr>
            <w:tcW w:w="738" w:type="dxa"/>
          </w:tcPr>
          <w:p w:rsidR="00FD66BA" w:rsidRPr="00520644" w:rsidRDefault="00FD66BA" w:rsidP="00FD66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 по теме «Сложное предложение»</w:t>
            </w:r>
          </w:p>
        </w:tc>
        <w:tc>
          <w:tcPr>
            <w:tcW w:w="992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BA" w:rsidTr="00FD66BA">
        <w:trPr>
          <w:gridAfter w:val="1"/>
          <w:wAfter w:w="90" w:type="dxa"/>
        </w:trPr>
        <w:tc>
          <w:tcPr>
            <w:tcW w:w="738" w:type="dxa"/>
          </w:tcPr>
          <w:p w:rsidR="00FD66BA" w:rsidRPr="00520644" w:rsidRDefault="00FD66BA" w:rsidP="00FD66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речи.</w:t>
            </w:r>
          </w:p>
        </w:tc>
        <w:tc>
          <w:tcPr>
            <w:tcW w:w="992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BA" w:rsidTr="00FD66BA">
        <w:trPr>
          <w:gridAfter w:val="1"/>
          <w:wAfter w:w="90" w:type="dxa"/>
        </w:trPr>
        <w:tc>
          <w:tcPr>
            <w:tcW w:w="738" w:type="dxa"/>
          </w:tcPr>
          <w:p w:rsidR="00FD66BA" w:rsidRPr="00520644" w:rsidRDefault="00FD66BA" w:rsidP="00FD66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цитатах.</w:t>
            </w:r>
          </w:p>
        </w:tc>
        <w:tc>
          <w:tcPr>
            <w:tcW w:w="992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BA" w:rsidTr="00FD66BA">
        <w:trPr>
          <w:gridAfter w:val="1"/>
          <w:wAfter w:w="90" w:type="dxa"/>
        </w:trPr>
        <w:tc>
          <w:tcPr>
            <w:tcW w:w="738" w:type="dxa"/>
          </w:tcPr>
          <w:p w:rsidR="00FD66BA" w:rsidRPr="00520644" w:rsidRDefault="00FD66BA" w:rsidP="00FD66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знаков препинания</w:t>
            </w:r>
          </w:p>
        </w:tc>
        <w:tc>
          <w:tcPr>
            <w:tcW w:w="992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BA" w:rsidTr="00FD66BA">
        <w:trPr>
          <w:gridAfter w:val="1"/>
          <w:wAfter w:w="90" w:type="dxa"/>
        </w:trPr>
        <w:tc>
          <w:tcPr>
            <w:tcW w:w="738" w:type="dxa"/>
          </w:tcPr>
          <w:p w:rsidR="00FD66BA" w:rsidRPr="00520644" w:rsidRDefault="00FD66BA" w:rsidP="00FD66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пунктуация</w:t>
            </w:r>
          </w:p>
        </w:tc>
        <w:tc>
          <w:tcPr>
            <w:tcW w:w="992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BA" w:rsidTr="00FD66BA">
        <w:trPr>
          <w:gridAfter w:val="1"/>
          <w:wAfter w:w="90" w:type="dxa"/>
        </w:trPr>
        <w:tc>
          <w:tcPr>
            <w:tcW w:w="738" w:type="dxa"/>
          </w:tcPr>
          <w:p w:rsidR="00FD66BA" w:rsidRPr="001330AB" w:rsidRDefault="00FD66BA" w:rsidP="00FD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330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992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BA" w:rsidTr="00FD66BA">
        <w:trPr>
          <w:gridAfter w:val="1"/>
          <w:wAfter w:w="90" w:type="dxa"/>
        </w:trPr>
        <w:tc>
          <w:tcPr>
            <w:tcW w:w="738" w:type="dxa"/>
          </w:tcPr>
          <w:p w:rsidR="00FD66BA" w:rsidRDefault="00FD66BA" w:rsidP="00FD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31.</w:t>
            </w:r>
          </w:p>
        </w:tc>
        <w:tc>
          <w:tcPr>
            <w:tcW w:w="4536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речь. Обобщение и повторение.</w:t>
            </w:r>
          </w:p>
        </w:tc>
        <w:tc>
          <w:tcPr>
            <w:tcW w:w="992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BA" w:rsidTr="00FD66BA">
        <w:trPr>
          <w:gridAfter w:val="1"/>
          <w:wAfter w:w="90" w:type="dxa"/>
        </w:trPr>
        <w:tc>
          <w:tcPr>
            <w:tcW w:w="738" w:type="dxa"/>
          </w:tcPr>
          <w:p w:rsidR="00FD66BA" w:rsidRPr="001330AB" w:rsidRDefault="00FD66BA" w:rsidP="00FD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330A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Стилистика</w:t>
            </w:r>
          </w:p>
        </w:tc>
        <w:tc>
          <w:tcPr>
            <w:tcW w:w="992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BA" w:rsidTr="00FD66BA">
        <w:trPr>
          <w:gridAfter w:val="1"/>
          <w:wAfter w:w="90" w:type="dxa"/>
        </w:trPr>
        <w:tc>
          <w:tcPr>
            <w:tcW w:w="738" w:type="dxa"/>
          </w:tcPr>
          <w:p w:rsidR="00FD66BA" w:rsidRPr="001330AB" w:rsidRDefault="00FD66BA" w:rsidP="00FD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330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Стилистика</w:t>
            </w:r>
          </w:p>
        </w:tc>
        <w:tc>
          <w:tcPr>
            <w:tcW w:w="992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BA" w:rsidTr="00FD66BA">
        <w:trPr>
          <w:gridAfter w:val="1"/>
          <w:wAfter w:w="90" w:type="dxa"/>
          <w:trHeight w:val="637"/>
        </w:trPr>
        <w:tc>
          <w:tcPr>
            <w:tcW w:w="738" w:type="dxa"/>
          </w:tcPr>
          <w:p w:rsidR="00FD66BA" w:rsidRPr="001330AB" w:rsidRDefault="00FD66BA" w:rsidP="00FD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330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Типы речи.</w:t>
            </w:r>
          </w:p>
        </w:tc>
        <w:tc>
          <w:tcPr>
            <w:tcW w:w="992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FD66BA" w:rsidRDefault="00FD66BA" w:rsidP="0019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F771BC" w:rsidRDefault="00F771BC"/>
    <w:sectPr w:rsidR="00F77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574E"/>
    <w:multiLevelType w:val="multilevel"/>
    <w:tmpl w:val="2116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74457"/>
    <w:multiLevelType w:val="multilevel"/>
    <w:tmpl w:val="FACA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51874"/>
    <w:multiLevelType w:val="multilevel"/>
    <w:tmpl w:val="A2A6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90D30"/>
    <w:multiLevelType w:val="multilevel"/>
    <w:tmpl w:val="1D3E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4E50CC"/>
    <w:multiLevelType w:val="multilevel"/>
    <w:tmpl w:val="C4CC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0A509F"/>
    <w:multiLevelType w:val="hybridMultilevel"/>
    <w:tmpl w:val="5CC096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309DE"/>
    <w:multiLevelType w:val="multilevel"/>
    <w:tmpl w:val="9BBE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F560F9"/>
    <w:multiLevelType w:val="multilevel"/>
    <w:tmpl w:val="00EA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086CEC"/>
    <w:multiLevelType w:val="multilevel"/>
    <w:tmpl w:val="ADFA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EB0DF9"/>
    <w:multiLevelType w:val="multilevel"/>
    <w:tmpl w:val="7F50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FE16AB"/>
    <w:multiLevelType w:val="multilevel"/>
    <w:tmpl w:val="915C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10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BA"/>
    <w:rsid w:val="00032AC3"/>
    <w:rsid w:val="00F771BC"/>
    <w:rsid w:val="00FD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C90F"/>
  <w15:chartTrackingRefBased/>
  <w15:docId w15:val="{8EFD9045-2C4C-47BF-80E4-465C231B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6BA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D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41">
    <w:name w:val="c41"/>
    <w:basedOn w:val="a0"/>
    <w:rsid w:val="00FD66BA"/>
  </w:style>
  <w:style w:type="paragraph" w:customStyle="1" w:styleId="c8">
    <w:name w:val="c8"/>
    <w:basedOn w:val="a"/>
    <w:rsid w:val="00FD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2">
    <w:name w:val="c2"/>
    <w:basedOn w:val="a0"/>
    <w:rsid w:val="00FD66BA"/>
  </w:style>
  <w:style w:type="character" w:customStyle="1" w:styleId="c7">
    <w:name w:val="c7"/>
    <w:basedOn w:val="a0"/>
    <w:rsid w:val="00FD66BA"/>
  </w:style>
  <w:style w:type="paragraph" w:customStyle="1" w:styleId="c10">
    <w:name w:val="c10"/>
    <w:basedOn w:val="a"/>
    <w:rsid w:val="00FD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19">
    <w:name w:val="c19"/>
    <w:basedOn w:val="a"/>
    <w:rsid w:val="00FD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0">
    <w:name w:val="c0"/>
    <w:basedOn w:val="a"/>
    <w:rsid w:val="00FD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16">
    <w:name w:val="c16"/>
    <w:basedOn w:val="a0"/>
    <w:rsid w:val="00FD66BA"/>
  </w:style>
  <w:style w:type="character" w:customStyle="1" w:styleId="c44">
    <w:name w:val="c44"/>
    <w:basedOn w:val="a0"/>
    <w:rsid w:val="00FD66BA"/>
  </w:style>
  <w:style w:type="table" w:styleId="a3">
    <w:name w:val="Table Grid"/>
    <w:basedOn w:val="a1"/>
    <w:uiPriority w:val="59"/>
    <w:rsid w:val="00FD66B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4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2668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2022-10-02T18:06:00Z</dcterms:created>
  <dcterms:modified xsi:type="dcterms:W3CDTF">2022-10-02T18:46:00Z</dcterms:modified>
</cp:coreProperties>
</file>