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EE" w:rsidRPr="00F03C76" w:rsidRDefault="00A16EEE" w:rsidP="00A16EEE">
      <w:pPr>
        <w:ind w:right="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3C76">
        <w:rPr>
          <w:rFonts w:ascii="Times New Roman" w:hAnsi="Times New Roman" w:cs="Times New Roman"/>
          <w:color w:val="000000"/>
          <w:sz w:val="24"/>
          <w:szCs w:val="24"/>
        </w:rPr>
        <w:t>Комитет администрации Романовского района по образованию</w:t>
      </w:r>
    </w:p>
    <w:p w:rsidR="00A16EEE" w:rsidRPr="00F03C76" w:rsidRDefault="00A16EEE" w:rsidP="00A16E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3C7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16EEE" w:rsidRPr="00F03C76" w:rsidRDefault="00A16EEE" w:rsidP="00A1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C7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3C76"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 w:rsidRPr="00F03C7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 w:rsidRPr="00F03C76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A16EEE" w:rsidRPr="00F03C76" w:rsidRDefault="00A16EEE" w:rsidP="00A16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EEE" w:rsidRPr="00F03C76" w:rsidRDefault="00A16EEE" w:rsidP="00A16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EEE" w:rsidRPr="00F03C76" w:rsidRDefault="00A16EEE" w:rsidP="00A16E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157"/>
        <w:gridCol w:w="2804"/>
      </w:tblGrid>
      <w:tr w:rsidR="00A16EEE" w:rsidRPr="00F03C76" w:rsidTr="00A16EE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EE" w:rsidRPr="00F03C76" w:rsidRDefault="005B1140" w:rsidP="00A16EE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A16EEE" w:rsidRPr="00F03C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6EEE" w:rsidRPr="00F03C76" w:rsidRDefault="00A16EEE" w:rsidP="00A1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6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</w:p>
          <w:p w:rsidR="00A16EEE" w:rsidRPr="00F03C76" w:rsidRDefault="00A16EEE" w:rsidP="00A1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gramEnd"/>
          </w:p>
          <w:p w:rsidR="00A16EEE" w:rsidRPr="00F03C76" w:rsidRDefault="00A16EEE" w:rsidP="00A1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76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A16EEE" w:rsidRPr="00F03C76" w:rsidRDefault="005B1140" w:rsidP="00A16EE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__________2022</w:t>
            </w:r>
            <w:r w:rsidR="00A16EEE" w:rsidRPr="00F03C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EE" w:rsidRPr="00F03C76" w:rsidRDefault="00A16EEE" w:rsidP="00A16EE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3C7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A16EEE" w:rsidRPr="00F03C76" w:rsidRDefault="00A16EEE" w:rsidP="00A1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C7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03C7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03C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03C7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A16EEE" w:rsidRPr="00F03C76" w:rsidRDefault="005B1140" w:rsidP="00A1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A16EEE" w:rsidRPr="00F03C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6EEE" w:rsidRPr="00F03C76" w:rsidRDefault="005B1140" w:rsidP="00A16EE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_______2022</w:t>
            </w:r>
            <w:r w:rsidR="00A16EEE" w:rsidRPr="00F03C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EE" w:rsidRPr="00F03C76" w:rsidRDefault="00A16EEE" w:rsidP="00A16EE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3C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A16EEE" w:rsidRPr="00F03C76" w:rsidRDefault="00A16EEE" w:rsidP="00A1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C7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F03C76">
              <w:rPr>
                <w:rFonts w:ascii="Times New Roman" w:hAnsi="Times New Roman" w:cs="Times New Roman"/>
                <w:sz w:val="24"/>
                <w:szCs w:val="24"/>
              </w:rPr>
              <w:t xml:space="preserve"> школы:</w:t>
            </w:r>
          </w:p>
          <w:p w:rsidR="00A16EEE" w:rsidRPr="00F03C76" w:rsidRDefault="005B1140" w:rsidP="00A1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A16EEE" w:rsidRPr="00F03C76" w:rsidRDefault="00975B3D" w:rsidP="00A1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A16EEE" w:rsidRPr="00F03C76" w:rsidRDefault="005B1140" w:rsidP="00A1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________2022</w:t>
            </w:r>
            <w:r w:rsidR="00A16EEE" w:rsidRPr="00F03C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A16EEE" w:rsidRPr="00F03C76" w:rsidRDefault="00A16EEE" w:rsidP="00A16EEE">
      <w:pPr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A16EEE" w:rsidRPr="00F03C76" w:rsidRDefault="00A16EEE" w:rsidP="00A16EEE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16EEE" w:rsidRPr="00F03C76" w:rsidRDefault="00A16EEE" w:rsidP="00A16E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геометрии</w:t>
      </w:r>
    </w:p>
    <w:p w:rsidR="00A16EEE" w:rsidRPr="00F03C76" w:rsidRDefault="00A16EEE" w:rsidP="00A16E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C76">
        <w:rPr>
          <w:rFonts w:ascii="Times New Roman" w:hAnsi="Times New Roman" w:cs="Times New Roman"/>
          <w:sz w:val="24"/>
          <w:szCs w:val="24"/>
        </w:rPr>
        <w:t>Предметная облас</w:t>
      </w:r>
      <w:r>
        <w:rPr>
          <w:rFonts w:ascii="Times New Roman" w:hAnsi="Times New Roman" w:cs="Times New Roman"/>
          <w:sz w:val="24"/>
          <w:szCs w:val="24"/>
        </w:rPr>
        <w:t>ть «математика и информатика</w:t>
      </w:r>
      <w:r w:rsidRPr="00F03C7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16EEE" w:rsidRPr="00F03C76" w:rsidRDefault="00A16EEE" w:rsidP="00A16E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C76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A16EEE" w:rsidRPr="00F03C76" w:rsidRDefault="00A16EEE" w:rsidP="00A16E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C76">
        <w:rPr>
          <w:rFonts w:ascii="Times New Roman" w:hAnsi="Times New Roman" w:cs="Times New Roman"/>
          <w:sz w:val="24"/>
          <w:szCs w:val="24"/>
        </w:rPr>
        <w:t>9 класс</w:t>
      </w:r>
    </w:p>
    <w:p w:rsidR="00A16EEE" w:rsidRPr="00F03C76" w:rsidRDefault="005B1140" w:rsidP="00A16E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A16EEE" w:rsidRPr="00F03C7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16EEE" w:rsidRPr="00F03C76" w:rsidRDefault="00A16EEE" w:rsidP="00A16E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EEE" w:rsidRPr="00F03C76" w:rsidRDefault="00A16EEE" w:rsidP="00A16E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EEE" w:rsidRPr="00F03C76" w:rsidRDefault="00A16EEE" w:rsidP="00A16E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EEE" w:rsidRPr="00F03C76" w:rsidRDefault="00A16EEE" w:rsidP="00A1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C7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3C76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A16EEE" w:rsidRPr="00F03C76" w:rsidRDefault="00A16EEE" w:rsidP="00A1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математики </w:t>
      </w:r>
      <w:r w:rsidRPr="00F03C76">
        <w:rPr>
          <w:rFonts w:ascii="Times New Roman" w:hAnsi="Times New Roman" w:cs="Times New Roman"/>
          <w:sz w:val="24"/>
          <w:szCs w:val="24"/>
        </w:rPr>
        <w:t>Кириченко Т.Н.</w:t>
      </w:r>
    </w:p>
    <w:p w:rsidR="00A16EEE" w:rsidRPr="00F03C76" w:rsidRDefault="00A16EEE" w:rsidP="00A1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16EEE" w:rsidRPr="00F03C76" w:rsidRDefault="00A16EEE" w:rsidP="00A16EEE">
      <w:pPr>
        <w:rPr>
          <w:rFonts w:cs="Times New Roman"/>
        </w:rPr>
      </w:pPr>
    </w:p>
    <w:p w:rsidR="00A16EEE" w:rsidRPr="00F03C76" w:rsidRDefault="00A16EEE" w:rsidP="00A16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6EEE" w:rsidRPr="00F03C76" w:rsidRDefault="00A16EEE" w:rsidP="00A16E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C76">
        <w:rPr>
          <w:rFonts w:ascii="Times New Roman" w:hAnsi="Times New Roman" w:cs="Times New Roman"/>
          <w:bCs/>
          <w:color w:val="000000"/>
          <w:sz w:val="24"/>
          <w:szCs w:val="24"/>
        </w:rPr>
        <w:t>с. Закладное</w:t>
      </w:r>
    </w:p>
    <w:p w:rsidR="00A16EEE" w:rsidRPr="00F03C76" w:rsidRDefault="005B1140" w:rsidP="00A16EEE">
      <w:pPr>
        <w:shd w:val="clear" w:color="auto" w:fill="FFFFFF"/>
        <w:spacing w:line="360" w:lineRule="auto"/>
        <w:ind w:right="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  <w:bookmarkStart w:id="0" w:name="_GoBack"/>
      <w:bookmarkEnd w:id="0"/>
      <w:r w:rsidR="00A16EEE" w:rsidRPr="00F03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A16EEE" w:rsidRDefault="00A16EEE" w:rsidP="00C41961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6EEE" w:rsidRDefault="00A16EEE" w:rsidP="00C41961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6EEE" w:rsidRDefault="00A16EEE" w:rsidP="00C41961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6EEE" w:rsidRDefault="00A16EEE" w:rsidP="00C41961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6EEE" w:rsidRDefault="00A16EEE" w:rsidP="00C41961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79"/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</w:tblGrid>
      <w:tr w:rsidR="001D3A66" w:rsidRPr="00D86F84" w:rsidTr="00A16EEE">
        <w:trPr>
          <w:trHeight w:val="457"/>
        </w:trPr>
        <w:tc>
          <w:tcPr>
            <w:tcW w:w="8939" w:type="dxa"/>
            <w:hideMark/>
          </w:tcPr>
          <w:p w:rsidR="00D86F84" w:rsidRPr="00D86F84" w:rsidRDefault="00D86F84" w:rsidP="00D86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F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учебного курса в учебном плане</w:t>
            </w:r>
          </w:p>
          <w:p w:rsidR="00B62D40" w:rsidRDefault="00B62D40" w:rsidP="00D8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86F84" w:rsidRPr="00D86F8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 </w:t>
            </w:r>
            <w:r w:rsidR="00D86F84">
              <w:rPr>
                <w:rFonts w:ascii="Times New Roman" w:hAnsi="Times New Roman" w:cs="Times New Roman"/>
                <w:sz w:val="24"/>
                <w:szCs w:val="24"/>
              </w:rPr>
              <w:t xml:space="preserve">в 7—9 классах изучается учебный </w:t>
            </w:r>
            <w:r w:rsidR="00D86F84" w:rsidRPr="00D86F84">
              <w:rPr>
                <w:rFonts w:ascii="Times New Roman" w:hAnsi="Times New Roman" w:cs="Times New Roman"/>
                <w:sz w:val="24"/>
                <w:szCs w:val="24"/>
              </w:rPr>
              <w:t>курс «Геометрия», который вклю</w:t>
            </w:r>
            <w:r w:rsidR="00D86F84">
              <w:rPr>
                <w:rFonts w:ascii="Times New Roman" w:hAnsi="Times New Roman" w:cs="Times New Roman"/>
                <w:sz w:val="24"/>
                <w:szCs w:val="24"/>
              </w:rPr>
              <w:t xml:space="preserve">чает следующие основные разделы содержания: «Геометрические фигуры и их свойства», </w:t>
            </w:r>
            <w:r w:rsidR="00D86F84" w:rsidRPr="00D86F84">
              <w:rPr>
                <w:rFonts w:ascii="Times New Roman" w:hAnsi="Times New Roman" w:cs="Times New Roman"/>
                <w:sz w:val="24"/>
                <w:szCs w:val="24"/>
              </w:rPr>
              <w:t>«Измерение геометрическ</w:t>
            </w:r>
            <w:r w:rsidR="00D86F84">
              <w:rPr>
                <w:rFonts w:ascii="Times New Roman" w:hAnsi="Times New Roman" w:cs="Times New Roman"/>
                <w:sz w:val="24"/>
                <w:szCs w:val="24"/>
              </w:rPr>
              <w:t xml:space="preserve">их величин», а также «Декартовы координаты </w:t>
            </w:r>
            <w:r w:rsidR="00D86F84" w:rsidRPr="00D86F84">
              <w:rPr>
                <w:rFonts w:ascii="Times New Roman" w:hAnsi="Times New Roman" w:cs="Times New Roman"/>
                <w:sz w:val="24"/>
                <w:szCs w:val="24"/>
              </w:rPr>
              <w:t xml:space="preserve">на плоскости», </w:t>
            </w:r>
            <w:r w:rsidR="00D86F84">
              <w:rPr>
                <w:rFonts w:ascii="Times New Roman" w:hAnsi="Times New Roman" w:cs="Times New Roman"/>
                <w:sz w:val="24"/>
                <w:szCs w:val="24"/>
              </w:rPr>
              <w:t xml:space="preserve">«Векторы», «Движения плоскости» и «Преобразования подобия». </w:t>
            </w:r>
          </w:p>
          <w:p w:rsidR="00EF1E4D" w:rsidRPr="00D86F84" w:rsidRDefault="00B62D40" w:rsidP="00D86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86F84" w:rsidRPr="00D86F84">
              <w:rPr>
                <w:rFonts w:ascii="Times New Roman" w:hAnsi="Times New Roman" w:cs="Times New Roman"/>
                <w:sz w:val="24"/>
                <w:szCs w:val="24"/>
              </w:rPr>
              <w:t>Учебный план предусматривае</w:t>
            </w:r>
            <w:r w:rsidR="00D86F84">
              <w:rPr>
                <w:rFonts w:ascii="Times New Roman" w:hAnsi="Times New Roman" w:cs="Times New Roman"/>
                <w:sz w:val="24"/>
                <w:szCs w:val="24"/>
              </w:rPr>
              <w:t xml:space="preserve">т изучение геометрии на базовом </w:t>
            </w:r>
            <w:r w:rsidR="00D86F84" w:rsidRPr="00D86F84">
              <w:rPr>
                <w:rFonts w:ascii="Times New Roman" w:hAnsi="Times New Roman" w:cs="Times New Roman"/>
                <w:sz w:val="24"/>
                <w:szCs w:val="24"/>
              </w:rPr>
              <w:t>уровне, исходя из не м</w:t>
            </w:r>
            <w:r w:rsidR="00D86F84">
              <w:rPr>
                <w:rFonts w:ascii="Times New Roman" w:hAnsi="Times New Roman" w:cs="Times New Roman"/>
                <w:sz w:val="24"/>
                <w:szCs w:val="24"/>
              </w:rPr>
              <w:t xml:space="preserve">енее 68 учебных часов в учебном </w:t>
            </w:r>
            <w:r w:rsidR="00D86F84" w:rsidRPr="00D86F84">
              <w:rPr>
                <w:rFonts w:ascii="Times New Roman" w:hAnsi="Times New Roman" w:cs="Times New Roman"/>
                <w:sz w:val="24"/>
                <w:szCs w:val="24"/>
              </w:rPr>
              <w:t>году, всего за три года обучения — не менее 204 часов.</w:t>
            </w:r>
            <w:r w:rsidR="00D86F84" w:rsidRPr="00D8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5B3D" w:rsidRPr="00D86F84" w:rsidRDefault="00975B3D" w:rsidP="00BB7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878" w:rsidRPr="00D86F84" w:rsidRDefault="00601724" w:rsidP="0012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position w:val="1"/>
          <w:sz w:val="28"/>
          <w:szCs w:val="28"/>
        </w:rPr>
      </w:pPr>
      <w:r w:rsidRPr="00D86F8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3723B9" w:rsidRPr="00D86F84">
        <w:rPr>
          <w:rFonts w:ascii="Times New Roman" w:hAnsi="Times New Roman" w:cs="Times New Roman"/>
          <w:b/>
          <w:sz w:val="28"/>
          <w:szCs w:val="28"/>
        </w:rPr>
        <w:t>курса геометрии</w:t>
      </w:r>
    </w:p>
    <w:p w:rsidR="00D86F84" w:rsidRPr="00D86F84" w:rsidRDefault="00D86F84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D86F84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9 класс</w:t>
      </w:r>
    </w:p>
    <w:p w:rsidR="00D86F84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Знать тригонометрические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 функции острых углов, находить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с их помощью различные элеме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нты прямоугольного треугольника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(«решение прямоуго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льных треугольников»). Находить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(с помощью калькулятор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а) длины и углы для </w:t>
      </w:r>
      <w:proofErr w:type="spellStart"/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>нетабличных</w:t>
      </w:r>
      <w:proofErr w:type="spellEnd"/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значений.</w:t>
      </w:r>
    </w:p>
    <w:p w:rsidR="00D86F84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Пользоваться формулами приведени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я и основным тригонометрическим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тождеством д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ля нахождения соотношений между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тригонометрическими величинами.</w:t>
      </w:r>
    </w:p>
    <w:p w:rsidR="00D86F84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Использовать теоремы син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усов и косинусов для нахождения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различных элементов треуг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>ольника («решение треугольников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»), применять их при решении геометрических задач.</w:t>
      </w:r>
    </w:p>
    <w:p w:rsidR="00D86F84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Владеть понятиями преобраз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ования подобия, соответственных элементов подобных фигур. Пользоваться свойствами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подобия произвольных фигур, уметь вычислять дли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ны и находить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углы у подобных фи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гур. Применять свойства подобия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в практических задачах. У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меть приводить примеры подобных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фигур в окружающем мире.</w:t>
      </w:r>
    </w:p>
    <w:p w:rsidR="00D86F84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Пользоваться теоремами 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о произведении отрезков хорд, о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произведении отрезков секущих, о квадрате касательной.</w:t>
      </w:r>
    </w:p>
    <w:p w:rsidR="00D86F84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Пользоваться векторами, понимать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 их геометрический и физический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смысл, применят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ь их в решении геометрических и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физических задач. Применять 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скалярное произведение векторов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для нахождения длин и углов.</w:t>
      </w:r>
    </w:p>
    <w:p w:rsidR="00D86F84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Пользоваться методом координат на плоскости, приме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нять его в решении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геометрических и практических задач.</w:t>
      </w:r>
    </w:p>
    <w:p w:rsidR="00D86F84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Владеть понятиями пр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авильного многоугольника, длины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окружности, длины дуги ок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ружности и радианной меры угла,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уметь вычислять площадь круга и е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го частей. Применять полученные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умения в практических задачах.</w:t>
      </w:r>
    </w:p>
    <w:p w:rsidR="00D86F84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Находить оси (или цен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тры) симметрии фигур, применять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движения плоскости в простейших случаях.</w:t>
      </w:r>
    </w:p>
    <w:p w:rsidR="003723B9" w:rsidRPr="00B62D40" w:rsidRDefault="00D86F84" w:rsidP="00B62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Применять полученные знания на пр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актике — строить математические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модели для з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адач реальной жизни и проводить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соответствующие вычисления с применением п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одобия и тригонометрических </w:t>
      </w:r>
      <w:r w:rsidRPr="00B62D40">
        <w:rPr>
          <w:rFonts w:ascii="Times New Roman" w:eastAsia="OfficinaSansExtraBoldITC-Reg" w:hAnsi="Times New Roman" w:cs="Times New Roman"/>
          <w:sz w:val="24"/>
          <w:szCs w:val="24"/>
        </w:rPr>
        <w:t>функций (пользуясь, где необходимо, калькулятором</w:t>
      </w:r>
      <w:r w:rsidR="00B62D40" w:rsidRPr="00B62D40">
        <w:rPr>
          <w:rFonts w:ascii="Times New Roman" w:eastAsia="OfficinaSansExtraBoldITC-Reg" w:hAnsi="Times New Roman" w:cs="Times New Roman"/>
          <w:sz w:val="24"/>
          <w:szCs w:val="24"/>
        </w:rPr>
        <w:t>)</w:t>
      </w:r>
    </w:p>
    <w:p w:rsidR="003723B9" w:rsidRPr="00D86F84" w:rsidRDefault="003723B9" w:rsidP="00126E83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42742" w:rsidRPr="00D86F84" w:rsidRDefault="00D42742" w:rsidP="00A16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D86F84">
        <w:rPr>
          <w:rFonts w:ascii="Times New Roman" w:hAnsi="Times New Roman" w:cs="Times New Roman"/>
          <w:b/>
          <w:position w:val="-1"/>
          <w:sz w:val="24"/>
          <w:szCs w:val="24"/>
        </w:rPr>
        <w:t>СОДЕРЖАНИЕ КУРСА</w:t>
      </w:r>
    </w:p>
    <w:p w:rsidR="00D86F84" w:rsidRPr="00D86F84" w:rsidRDefault="00D86F84" w:rsidP="00975B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84" w:rsidRPr="00D86F84" w:rsidRDefault="00D86F84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D86F84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9 класс</w:t>
      </w:r>
    </w:p>
    <w:p w:rsidR="00D86F84" w:rsidRPr="00D86F84" w:rsidRDefault="00B62D40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      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Синус, косинус, тангенс углов от 0 до 180. Основное тригонометрическое</w:t>
      </w:r>
    </w:p>
    <w:p w:rsidR="00D86F84" w:rsidRPr="00D86F84" w:rsidRDefault="00D86F84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proofErr w:type="gramStart"/>
      <w:r w:rsidRPr="00D86F84">
        <w:rPr>
          <w:rFonts w:ascii="Times New Roman" w:eastAsia="OfficinaSansExtraBoldITC-Reg" w:hAnsi="Times New Roman" w:cs="Times New Roman"/>
          <w:sz w:val="24"/>
          <w:szCs w:val="24"/>
        </w:rPr>
        <w:t>тождество</w:t>
      </w:r>
      <w:proofErr w:type="gramEnd"/>
      <w:r w:rsidRPr="00D86F84">
        <w:rPr>
          <w:rFonts w:ascii="Times New Roman" w:eastAsia="OfficinaSansExtraBoldITC-Reg" w:hAnsi="Times New Roman" w:cs="Times New Roman"/>
          <w:sz w:val="24"/>
          <w:szCs w:val="24"/>
        </w:rPr>
        <w:t>. Формулы приведения.</w:t>
      </w:r>
    </w:p>
    <w:p w:rsidR="00D86F84" w:rsidRPr="00D86F84" w:rsidRDefault="00B62D40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      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Решение треугольников. Теоре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ма косинусов и теорема синусов.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Решение практических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задач с использованием теоремы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косинусов и теоремы синусов.</w:t>
      </w:r>
    </w:p>
    <w:p w:rsidR="00D86F84" w:rsidRPr="00D86F84" w:rsidRDefault="00B62D40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      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Преобразование подобия. Подобие соответственных элементов.</w:t>
      </w:r>
    </w:p>
    <w:p w:rsidR="00D86F84" w:rsidRPr="00D86F84" w:rsidRDefault="00B62D40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      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Теорема о произведении отрезк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ов хорд, теоремы о произведении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отрезков секущих, теорема о квадрате касательной.</w:t>
      </w:r>
    </w:p>
    <w:p w:rsidR="00D86F84" w:rsidRPr="00D86F84" w:rsidRDefault="00B62D40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>
        <w:rPr>
          <w:rFonts w:ascii="Times New Roman" w:eastAsia="OfficinaSansExtraBoldITC-Reg" w:hAnsi="Times New Roman" w:cs="Times New Roman"/>
          <w:sz w:val="24"/>
          <w:szCs w:val="24"/>
        </w:rPr>
        <w:lastRenderedPageBreak/>
        <w:t xml:space="preserve">       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 xml:space="preserve">Вектор, длина (модуль) вектора, </w:t>
      </w:r>
      <w:proofErr w:type="spellStart"/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сонаправленные</w:t>
      </w:r>
      <w:proofErr w:type="spellEnd"/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 xml:space="preserve"> векторы,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противоположно направленные ве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кторы, </w:t>
      </w:r>
      <w:proofErr w:type="spellStart"/>
      <w:r>
        <w:rPr>
          <w:rFonts w:ascii="Times New Roman" w:eastAsia="OfficinaSansExtraBoldITC-Reg" w:hAnsi="Times New Roman" w:cs="Times New Roman"/>
          <w:sz w:val="24"/>
          <w:szCs w:val="24"/>
        </w:rPr>
        <w:t>коллинеарность</w:t>
      </w:r>
      <w:proofErr w:type="spellEnd"/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векторов,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равенство векторов, опе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рации над векторами. Разложение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вектора по двум неко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ллинеарным векторам. Координаты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вектора. Скалярное произведение векторов, пр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именение для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нахождения длин и углов.</w:t>
      </w:r>
    </w:p>
    <w:p w:rsidR="00D86F84" w:rsidRPr="00D86F84" w:rsidRDefault="003D5B30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     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Декартовы координаты н</w:t>
      </w:r>
      <w:r w:rsidR="00B62D40">
        <w:rPr>
          <w:rFonts w:ascii="Times New Roman" w:eastAsia="OfficinaSansExtraBoldITC-Reg" w:hAnsi="Times New Roman" w:cs="Times New Roman"/>
          <w:sz w:val="24"/>
          <w:szCs w:val="24"/>
        </w:rPr>
        <w:t xml:space="preserve">а плоскости. Уравнения прямой и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окружности в координатах, пе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ресечение окружностей и прямых.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Метод координат и его применение.</w:t>
      </w:r>
    </w:p>
    <w:p w:rsidR="00D86F84" w:rsidRPr="00D86F84" w:rsidRDefault="003D5B30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     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Правильные многоугольники. Длина окружности. Градусная</w:t>
      </w:r>
    </w:p>
    <w:p w:rsidR="00D86F84" w:rsidRPr="00D86F84" w:rsidRDefault="00D86F84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proofErr w:type="gramStart"/>
      <w:r w:rsidRPr="00D86F84">
        <w:rPr>
          <w:rFonts w:ascii="Times New Roman" w:eastAsia="OfficinaSansExtraBoldITC-Reg" w:hAnsi="Times New Roman" w:cs="Times New Roman"/>
          <w:sz w:val="24"/>
          <w:szCs w:val="24"/>
        </w:rPr>
        <w:t>и</w:t>
      </w:r>
      <w:proofErr w:type="gramEnd"/>
      <w:r w:rsidRPr="00D86F84">
        <w:rPr>
          <w:rFonts w:ascii="Times New Roman" w:eastAsia="OfficinaSansExtraBoldITC-Reg" w:hAnsi="Times New Roman" w:cs="Times New Roman"/>
          <w:sz w:val="24"/>
          <w:szCs w:val="24"/>
        </w:rPr>
        <w:t xml:space="preserve"> радианная мера угла, вычисление длин дуг окружностей.</w:t>
      </w:r>
    </w:p>
    <w:p w:rsidR="00D86F84" w:rsidRPr="00D86F84" w:rsidRDefault="00D86F84" w:rsidP="00D86F84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D86F84">
        <w:rPr>
          <w:rFonts w:ascii="Times New Roman" w:eastAsia="OfficinaSansExtraBoldITC-Reg" w:hAnsi="Times New Roman" w:cs="Times New Roman"/>
          <w:sz w:val="24"/>
          <w:szCs w:val="24"/>
        </w:rPr>
        <w:t>Площадь круга, сектора, сегмента.</w:t>
      </w:r>
    </w:p>
    <w:p w:rsidR="00D86F84" w:rsidRPr="003D5B30" w:rsidRDefault="003D5B30" w:rsidP="003D5B30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     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Движения плоскос</w:t>
      </w:r>
      <w:r>
        <w:rPr>
          <w:rFonts w:ascii="Times New Roman" w:eastAsia="OfficinaSansExtraBoldITC-Reg" w:hAnsi="Times New Roman" w:cs="Times New Roman"/>
          <w:sz w:val="24"/>
          <w:szCs w:val="24"/>
        </w:rPr>
        <w:t xml:space="preserve">ти и внутренние симметрии фигур </w:t>
      </w:r>
      <w:r w:rsidR="00D86F84" w:rsidRPr="00D86F84">
        <w:rPr>
          <w:rFonts w:ascii="Times New Roman" w:eastAsia="OfficinaSansExtraBoldITC-Reg" w:hAnsi="Times New Roman" w:cs="Times New Roman"/>
          <w:sz w:val="24"/>
          <w:szCs w:val="24"/>
        </w:rPr>
        <w:t>(элементарные представления). Параллельный перенос. Поворот</w:t>
      </w:r>
    </w:p>
    <w:p w:rsidR="00D86F84" w:rsidRPr="00D86F84" w:rsidRDefault="00D86F84" w:rsidP="00975B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84" w:rsidRDefault="00D86F84" w:rsidP="00975B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F84" w:rsidRDefault="00D86F84" w:rsidP="00975B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B3D" w:rsidRPr="00726656" w:rsidRDefault="00975B3D" w:rsidP="00975B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656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975B3D" w:rsidRDefault="00975B3D" w:rsidP="00975B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6656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726656">
        <w:rPr>
          <w:rFonts w:ascii="Times New Roman" w:hAnsi="Times New Roman" w:cs="Times New Roman"/>
          <w:b/>
          <w:bCs/>
          <w:sz w:val="28"/>
          <w:szCs w:val="28"/>
        </w:rPr>
        <w:t xml:space="preserve"> геометрии  9 класс</w:t>
      </w:r>
    </w:p>
    <w:p w:rsidR="00520503" w:rsidRPr="003D5B30" w:rsidRDefault="00520503" w:rsidP="003D5B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Тематическое планирование составлено в соответствии с Тематическим планированием, представленном в методическом пособии</w:t>
      </w:r>
      <w:r w:rsidR="003D5B30">
        <w:rPr>
          <w:rFonts w:ascii="Times New Roman" w:eastAsia="Calibri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B30" w:rsidRPr="003D5B30">
        <w:rPr>
          <w:rFonts w:ascii="Times New Roman" w:hAnsi="Times New Roman" w:cs="Times New Roman"/>
          <w:bCs/>
          <w:sz w:val="24"/>
          <w:szCs w:val="24"/>
        </w:rPr>
        <w:t>примерная рабочая программа основного общего образования МАТЕМАТИКА (базовый уровень) для 5-9 классов общеобразовательных организаций. Москва 2021г.</w:t>
      </w:r>
    </w:p>
    <w:p w:rsidR="00975B3D" w:rsidRDefault="00975B3D" w:rsidP="00975B3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6"/>
        <w:gridCol w:w="7206"/>
        <w:gridCol w:w="1072"/>
        <w:gridCol w:w="1072"/>
      </w:tblGrid>
      <w:tr w:rsidR="003524B6" w:rsidRPr="00A635FC" w:rsidTr="003524B6">
        <w:trPr>
          <w:trHeight w:val="542"/>
        </w:trPr>
        <w:tc>
          <w:tcPr>
            <w:tcW w:w="526" w:type="dxa"/>
          </w:tcPr>
          <w:p w:rsidR="003524B6" w:rsidRPr="00A635FC" w:rsidRDefault="003524B6" w:rsidP="00BD26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24B6" w:rsidRPr="00A635FC" w:rsidRDefault="003524B6" w:rsidP="00BD26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6" w:type="dxa"/>
          </w:tcPr>
          <w:p w:rsidR="003524B6" w:rsidRPr="00A635FC" w:rsidRDefault="003524B6" w:rsidP="00BD26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</w:t>
            </w:r>
          </w:p>
        </w:tc>
        <w:tc>
          <w:tcPr>
            <w:tcW w:w="1072" w:type="dxa"/>
          </w:tcPr>
          <w:p w:rsidR="003524B6" w:rsidRPr="00A635FC" w:rsidRDefault="003524B6" w:rsidP="00BD26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72" w:type="dxa"/>
          </w:tcPr>
          <w:p w:rsidR="003524B6" w:rsidRDefault="003524B6" w:rsidP="00BD26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3524B6" w:rsidRPr="00A635FC" w:rsidTr="003524B6">
        <w:trPr>
          <w:trHeight w:val="270"/>
        </w:trPr>
        <w:tc>
          <w:tcPr>
            <w:tcW w:w="7732" w:type="dxa"/>
            <w:gridSpan w:val="2"/>
            <w:vAlign w:val="center"/>
          </w:tcPr>
          <w:p w:rsidR="003524B6" w:rsidRPr="00975B3D" w:rsidRDefault="003524B6" w:rsidP="00975B3D">
            <w:pPr>
              <w:spacing w:line="240" w:lineRule="atLeast"/>
              <w:ind w:right="-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Глава 9. Векторы  </w:t>
            </w:r>
          </w:p>
        </w:tc>
        <w:tc>
          <w:tcPr>
            <w:tcW w:w="1072" w:type="dxa"/>
            <w:vAlign w:val="center"/>
          </w:tcPr>
          <w:p w:rsidR="003524B6" w:rsidRPr="00975B3D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3524B6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4B6" w:rsidRPr="00A635FC" w:rsidTr="003524B6">
        <w:trPr>
          <w:trHeight w:val="270"/>
        </w:trPr>
        <w:tc>
          <w:tcPr>
            <w:tcW w:w="7732" w:type="dxa"/>
            <w:gridSpan w:val="2"/>
            <w:vAlign w:val="center"/>
          </w:tcPr>
          <w:p w:rsidR="003524B6" w:rsidRPr="00975B3D" w:rsidRDefault="003524B6" w:rsidP="00975B3D">
            <w:pPr>
              <w:spacing w:line="240" w:lineRule="atLeast"/>
              <w:ind w:right="-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10.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Декартовы координаты на плоскости. </w:t>
            </w:r>
          </w:p>
        </w:tc>
        <w:tc>
          <w:tcPr>
            <w:tcW w:w="1072" w:type="dxa"/>
            <w:vAlign w:val="center"/>
          </w:tcPr>
          <w:p w:rsidR="003524B6" w:rsidRPr="00975B3D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:rsidR="003524B6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4B6" w:rsidRPr="00A635FC" w:rsidTr="003524B6">
        <w:trPr>
          <w:trHeight w:val="542"/>
        </w:trPr>
        <w:tc>
          <w:tcPr>
            <w:tcW w:w="7732" w:type="dxa"/>
            <w:gridSpan w:val="2"/>
            <w:vAlign w:val="center"/>
          </w:tcPr>
          <w:p w:rsidR="003524B6" w:rsidRPr="00975B3D" w:rsidRDefault="003524B6" w:rsidP="00D0208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11.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Тригонометрия. Теоремы косинусов и синусов. Решение треугольников</w:t>
            </w:r>
            <w:r w:rsidRPr="00975B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2" w:type="dxa"/>
            <w:vAlign w:val="center"/>
          </w:tcPr>
          <w:p w:rsidR="003524B6" w:rsidRPr="00975B3D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72" w:type="dxa"/>
          </w:tcPr>
          <w:p w:rsidR="003524B6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4B6" w:rsidRPr="00A635FC" w:rsidTr="003524B6">
        <w:trPr>
          <w:trHeight w:val="270"/>
        </w:trPr>
        <w:tc>
          <w:tcPr>
            <w:tcW w:w="7732" w:type="dxa"/>
            <w:gridSpan w:val="2"/>
            <w:vAlign w:val="center"/>
          </w:tcPr>
          <w:p w:rsidR="003524B6" w:rsidRPr="00975B3D" w:rsidRDefault="003524B6" w:rsidP="00975B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B3D">
              <w:rPr>
                <w:rFonts w:ascii="Times New Roman" w:hAnsi="Times New Roman" w:cs="Times New Roman"/>
                <w:sz w:val="24"/>
                <w:szCs w:val="24"/>
              </w:rPr>
              <w:t xml:space="preserve">Глава 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многоугольники. </w:t>
            </w:r>
            <w:r w:rsidRPr="00975B3D"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Вычисление площадей.</w:t>
            </w:r>
            <w:r w:rsidRPr="00975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3524B6" w:rsidRPr="00975B3D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3524B6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4B6" w:rsidRPr="00A635FC" w:rsidTr="003524B6">
        <w:trPr>
          <w:trHeight w:val="286"/>
        </w:trPr>
        <w:tc>
          <w:tcPr>
            <w:tcW w:w="7732" w:type="dxa"/>
            <w:gridSpan w:val="2"/>
            <w:vAlign w:val="center"/>
          </w:tcPr>
          <w:p w:rsidR="003524B6" w:rsidRPr="00975B3D" w:rsidRDefault="003524B6" w:rsidP="00975B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B3D">
              <w:rPr>
                <w:rFonts w:ascii="Times New Roman" w:hAnsi="Times New Roman" w:cs="Times New Roman"/>
                <w:sz w:val="24"/>
                <w:szCs w:val="24"/>
              </w:rPr>
              <w:t xml:space="preserve">Глава 13. </w:t>
            </w:r>
            <w:r w:rsidRPr="00975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плоскости</w:t>
            </w:r>
          </w:p>
        </w:tc>
        <w:tc>
          <w:tcPr>
            <w:tcW w:w="1072" w:type="dxa"/>
            <w:vAlign w:val="center"/>
          </w:tcPr>
          <w:p w:rsidR="003524B6" w:rsidRPr="00975B3D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3524B6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4B6" w:rsidRPr="00A635FC" w:rsidTr="003524B6">
        <w:trPr>
          <w:trHeight w:val="270"/>
        </w:trPr>
        <w:tc>
          <w:tcPr>
            <w:tcW w:w="7732" w:type="dxa"/>
            <w:gridSpan w:val="2"/>
            <w:vAlign w:val="center"/>
          </w:tcPr>
          <w:p w:rsidR="003524B6" w:rsidRPr="00975B3D" w:rsidRDefault="003524B6" w:rsidP="00D020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B3D">
              <w:rPr>
                <w:rFonts w:ascii="Times New Roman" w:hAnsi="Times New Roman" w:cs="Times New Roman"/>
                <w:sz w:val="24"/>
                <w:szCs w:val="24"/>
              </w:rPr>
              <w:t xml:space="preserve">Глава 14. </w:t>
            </w:r>
            <w:r w:rsidRPr="00D02080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подобия. Метрические соотношения в окружности.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3524B6" w:rsidRPr="00975B3D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3524B6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4B6" w:rsidRPr="00A635FC" w:rsidTr="003524B6">
        <w:trPr>
          <w:trHeight w:val="270"/>
        </w:trPr>
        <w:tc>
          <w:tcPr>
            <w:tcW w:w="7732" w:type="dxa"/>
            <w:gridSpan w:val="2"/>
            <w:vAlign w:val="center"/>
          </w:tcPr>
          <w:p w:rsidR="003524B6" w:rsidRPr="00975B3D" w:rsidRDefault="003524B6" w:rsidP="00975B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1072" w:type="dxa"/>
            <w:vAlign w:val="center"/>
          </w:tcPr>
          <w:p w:rsidR="003524B6" w:rsidRPr="00975B3D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3524B6" w:rsidRDefault="003524B6" w:rsidP="00D02080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4B6" w:rsidRPr="00A635FC" w:rsidTr="003524B6">
        <w:trPr>
          <w:trHeight w:val="270"/>
        </w:trPr>
        <w:tc>
          <w:tcPr>
            <w:tcW w:w="526" w:type="dxa"/>
            <w:vAlign w:val="center"/>
          </w:tcPr>
          <w:p w:rsidR="003524B6" w:rsidRDefault="003524B6" w:rsidP="00BD26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vAlign w:val="center"/>
          </w:tcPr>
          <w:p w:rsidR="003524B6" w:rsidRPr="00A635FC" w:rsidRDefault="003524B6" w:rsidP="00BD26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072" w:type="dxa"/>
            <w:vAlign w:val="center"/>
          </w:tcPr>
          <w:p w:rsidR="003524B6" w:rsidRPr="00A635FC" w:rsidRDefault="003524B6" w:rsidP="00BD2673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</w:t>
            </w:r>
          </w:p>
        </w:tc>
        <w:tc>
          <w:tcPr>
            <w:tcW w:w="1072" w:type="dxa"/>
          </w:tcPr>
          <w:p w:rsidR="003524B6" w:rsidRDefault="003524B6" w:rsidP="00BD2673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3D" w:rsidRDefault="00975B3D" w:rsidP="00975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EEE" w:rsidRPr="00726656" w:rsidRDefault="005416BE" w:rsidP="0052050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</w:t>
      </w:r>
      <w:r w:rsidR="00E17588" w:rsidRPr="00726656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</w:t>
      </w:r>
      <w:proofErr w:type="gramEnd"/>
    </w:p>
    <w:p w:rsidR="00477C86" w:rsidRPr="00726656" w:rsidRDefault="00E17588" w:rsidP="00477C8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6656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726656">
        <w:rPr>
          <w:rFonts w:ascii="Times New Roman" w:hAnsi="Times New Roman" w:cs="Times New Roman"/>
          <w:b/>
          <w:bCs/>
          <w:sz w:val="28"/>
          <w:szCs w:val="28"/>
        </w:rPr>
        <w:t xml:space="preserve"> геометрии </w:t>
      </w:r>
      <w:r w:rsidR="00477C86" w:rsidRPr="00726656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72665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477C86" w:rsidRDefault="00477C86" w:rsidP="00477C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0"/>
        <w:gridCol w:w="7661"/>
        <w:gridCol w:w="1140"/>
      </w:tblGrid>
      <w:tr w:rsidR="00A16EEE" w:rsidRPr="00A635FC" w:rsidTr="00A16EEE">
        <w:trPr>
          <w:trHeight w:val="525"/>
        </w:trPr>
        <w:tc>
          <w:tcPr>
            <w:tcW w:w="560" w:type="dxa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61" w:type="dxa"/>
          </w:tcPr>
          <w:p w:rsidR="00A16EEE" w:rsidRPr="00A635FC" w:rsidRDefault="00A16EEE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40" w:type="dxa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16EEE" w:rsidRPr="00A635FC" w:rsidTr="00A16EEE">
        <w:trPr>
          <w:trHeight w:val="262"/>
        </w:trPr>
        <w:tc>
          <w:tcPr>
            <w:tcW w:w="8221" w:type="dxa"/>
            <w:gridSpan w:val="2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Глава 9. Векторы  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16EEE"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3524B6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                                                                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3524B6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векторов                    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6EEE" w:rsidRPr="00A635FC" w:rsidTr="00A16EEE">
        <w:trPr>
          <w:trHeight w:val="540"/>
        </w:trPr>
        <w:tc>
          <w:tcPr>
            <w:tcW w:w="560" w:type="dxa"/>
            <w:vAlign w:val="center"/>
          </w:tcPr>
          <w:p w:rsidR="00A16EEE" w:rsidRPr="00A635FC" w:rsidRDefault="003524B6" w:rsidP="003524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число.  Применение векторов к решению </w:t>
            </w:r>
            <w:proofErr w:type="gramStart"/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задач.   </w:t>
            </w:r>
            <w:proofErr w:type="gramEnd"/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6EEE" w:rsidRPr="00A635FC" w:rsidTr="00A16EEE">
        <w:trPr>
          <w:trHeight w:val="262"/>
        </w:trPr>
        <w:tc>
          <w:tcPr>
            <w:tcW w:w="8221" w:type="dxa"/>
            <w:gridSpan w:val="2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10.  </w:t>
            </w:r>
            <w:r w:rsidR="003524B6" w:rsidRPr="0035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16EEE"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3524B6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3524B6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3524B6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3524B6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по теме «Метод координат»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EE" w:rsidRPr="00A635FC" w:rsidTr="00A16EEE">
        <w:trPr>
          <w:trHeight w:val="540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«Векторы. Метод координат»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525"/>
        </w:trPr>
        <w:tc>
          <w:tcPr>
            <w:tcW w:w="8221" w:type="dxa"/>
            <w:gridSpan w:val="2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11. </w:t>
            </w:r>
            <w:r w:rsidR="003524B6" w:rsidRPr="0035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Тригонометрия. Теоремы косинусов и синусов. Решение треугольников</w:t>
            </w:r>
            <w:r w:rsidR="003524B6" w:rsidRPr="00975B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16EEE"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 угла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EEE" w:rsidRPr="00A635FC" w:rsidTr="00A16EEE">
        <w:trPr>
          <w:trHeight w:val="540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EE" w:rsidRPr="00A635FC" w:rsidTr="00A16EEE">
        <w:trPr>
          <w:trHeight w:val="788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задач  по</w:t>
            </w:r>
            <w:proofErr w:type="gramEnd"/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 теме «Соотношения между сторонами и углами треугольника.  Скалярное произведение векторов»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EEE" w:rsidRPr="00A635FC" w:rsidTr="00A16EEE">
        <w:trPr>
          <w:trHeight w:val="803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proofErr w:type="gramStart"/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2  по</w:t>
            </w:r>
            <w:proofErr w:type="gramEnd"/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«</w:t>
            </w:r>
            <w:r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Соотношения между сторонами и углами треугольника.  Скалярное произведение векторов</w:t>
            </w: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62"/>
        </w:trPr>
        <w:tc>
          <w:tcPr>
            <w:tcW w:w="8221" w:type="dxa"/>
            <w:gridSpan w:val="2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Глава 12</w:t>
            </w:r>
            <w:r w:rsidRPr="0035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524B6" w:rsidRPr="0035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Правильные многоугольники. </w:t>
            </w:r>
            <w:r w:rsidR="003524B6" w:rsidRPr="0035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окружности и площадь круга. Вычисление площадей</w:t>
            </w:r>
            <w:r w:rsidR="003524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16EEE"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EE" w:rsidRPr="00A635FC" w:rsidTr="00A16EEE">
        <w:trPr>
          <w:trHeight w:val="277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EEE" w:rsidRPr="00A635FC" w:rsidTr="00A16EEE">
        <w:trPr>
          <w:trHeight w:val="525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EE" w:rsidRPr="00A635FC" w:rsidTr="00A16EEE">
        <w:trPr>
          <w:trHeight w:val="525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77"/>
        </w:trPr>
        <w:tc>
          <w:tcPr>
            <w:tcW w:w="8221" w:type="dxa"/>
            <w:gridSpan w:val="2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13. </w:t>
            </w:r>
            <w:r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Движения </w:t>
            </w:r>
            <w:r w:rsidR="0035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плоскости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16EEE"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«Движения»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62"/>
        </w:trPr>
        <w:tc>
          <w:tcPr>
            <w:tcW w:w="8221" w:type="dxa"/>
            <w:gridSpan w:val="2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Глава 14</w:t>
            </w:r>
            <w:r w:rsidR="003524B6" w:rsidRPr="00D0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24B6" w:rsidRPr="0035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Преобразование подобия. Метрические соотношения в окружности.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16EEE"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Тела и поверхности вращения 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EE" w:rsidRPr="00A635FC" w:rsidTr="00A16EEE">
        <w:trPr>
          <w:trHeight w:val="262"/>
        </w:trPr>
        <w:tc>
          <w:tcPr>
            <w:tcW w:w="8221" w:type="dxa"/>
            <w:gridSpan w:val="2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1140" w:type="dxa"/>
            <w:vAlign w:val="center"/>
          </w:tcPr>
          <w:p w:rsidR="00A16EEE" w:rsidRPr="00A635FC" w:rsidRDefault="003524B6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16EEE" w:rsidRPr="00A6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Четырехугольники. Многоугольники.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77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Векторы.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EEE" w:rsidRPr="00A635FC" w:rsidTr="00A16EEE">
        <w:trPr>
          <w:trHeight w:val="262"/>
        </w:trPr>
        <w:tc>
          <w:tcPr>
            <w:tcW w:w="560" w:type="dxa"/>
            <w:vAlign w:val="center"/>
          </w:tcPr>
          <w:p w:rsidR="00A16EEE" w:rsidRPr="00A635FC" w:rsidRDefault="00791752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661" w:type="dxa"/>
            <w:vAlign w:val="center"/>
          </w:tcPr>
          <w:p w:rsidR="00A16EEE" w:rsidRPr="00A635FC" w:rsidRDefault="00A16EEE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40" w:type="dxa"/>
            <w:vAlign w:val="center"/>
          </w:tcPr>
          <w:p w:rsidR="00A16EEE" w:rsidRPr="00A635FC" w:rsidRDefault="00A16EEE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615" w:rsidRPr="00A635FC" w:rsidTr="00A16EEE">
        <w:trPr>
          <w:trHeight w:val="262"/>
        </w:trPr>
        <w:tc>
          <w:tcPr>
            <w:tcW w:w="560" w:type="dxa"/>
            <w:vAlign w:val="center"/>
          </w:tcPr>
          <w:p w:rsidR="003C6615" w:rsidRDefault="003C6615" w:rsidP="00A635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vAlign w:val="center"/>
          </w:tcPr>
          <w:p w:rsidR="003C6615" w:rsidRPr="00A635FC" w:rsidRDefault="003C6615" w:rsidP="00A63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140" w:type="dxa"/>
            <w:vAlign w:val="center"/>
          </w:tcPr>
          <w:p w:rsidR="003C6615" w:rsidRPr="00A635FC" w:rsidRDefault="003C6615" w:rsidP="00A635FC">
            <w:pPr>
              <w:spacing w:line="240" w:lineRule="atLeast"/>
              <w:ind w:righ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</w:t>
            </w:r>
          </w:p>
        </w:tc>
      </w:tr>
    </w:tbl>
    <w:p w:rsidR="00477C86" w:rsidRDefault="00477C86" w:rsidP="00751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656" w:rsidRDefault="00726656" w:rsidP="00A16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656" w:rsidRDefault="00726656" w:rsidP="00A16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656" w:rsidRDefault="00726656" w:rsidP="00A16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656" w:rsidRDefault="00726656" w:rsidP="00A16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EEE" w:rsidRDefault="00A16EEE" w:rsidP="00086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85">
        <w:rPr>
          <w:rFonts w:ascii="Times New Roman" w:hAnsi="Times New Roman" w:cs="Times New Roman"/>
          <w:b/>
          <w:sz w:val="24"/>
          <w:szCs w:val="24"/>
        </w:rPr>
        <w:t>ЛИСТ ВНЕСЕНИЯ ИЗМЕНЕНИЙ</w:t>
      </w:r>
    </w:p>
    <w:tbl>
      <w:tblPr>
        <w:tblStyle w:val="a4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1417"/>
        <w:gridCol w:w="1255"/>
        <w:gridCol w:w="1155"/>
      </w:tblGrid>
      <w:tr w:rsidR="00A16EEE" w:rsidTr="00A16EEE">
        <w:tc>
          <w:tcPr>
            <w:tcW w:w="709" w:type="dxa"/>
          </w:tcPr>
          <w:p w:rsidR="00A16EEE" w:rsidRPr="00084585" w:rsidRDefault="00A16EEE" w:rsidP="00A16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58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:rsidR="00A16EEE" w:rsidRDefault="00A16EEE" w:rsidP="00A16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(темы в случае объединения уроков)</w:t>
            </w:r>
          </w:p>
        </w:tc>
        <w:tc>
          <w:tcPr>
            <w:tcW w:w="1418" w:type="dxa"/>
          </w:tcPr>
          <w:p w:rsidR="00A16EEE" w:rsidRDefault="00A16EEE" w:rsidP="00A16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корректировка</w:t>
            </w:r>
          </w:p>
        </w:tc>
        <w:tc>
          <w:tcPr>
            <w:tcW w:w="1417" w:type="dxa"/>
          </w:tcPr>
          <w:p w:rsidR="00A16EEE" w:rsidRDefault="00A16EEE" w:rsidP="00A16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 (объединение уроков или сокращение количества часов)</w:t>
            </w:r>
          </w:p>
        </w:tc>
        <w:tc>
          <w:tcPr>
            <w:tcW w:w="1255" w:type="dxa"/>
          </w:tcPr>
          <w:p w:rsidR="00A16EEE" w:rsidRDefault="00A16EEE" w:rsidP="00A16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(дата, номер)</w:t>
            </w:r>
          </w:p>
        </w:tc>
        <w:tc>
          <w:tcPr>
            <w:tcW w:w="1155" w:type="dxa"/>
          </w:tcPr>
          <w:p w:rsidR="00A16EEE" w:rsidRDefault="00A16EEE" w:rsidP="00A16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A16EEE" w:rsidRDefault="00A16EEE" w:rsidP="00A16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proofErr w:type="gramEnd"/>
          </w:p>
        </w:tc>
      </w:tr>
      <w:tr w:rsidR="00A16EEE" w:rsidTr="00A16EEE">
        <w:tc>
          <w:tcPr>
            <w:tcW w:w="709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EE" w:rsidTr="00A16EEE">
        <w:tc>
          <w:tcPr>
            <w:tcW w:w="709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EE" w:rsidTr="00A16EEE">
        <w:tc>
          <w:tcPr>
            <w:tcW w:w="709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EE" w:rsidTr="00A16EEE">
        <w:tc>
          <w:tcPr>
            <w:tcW w:w="709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EE" w:rsidTr="00A16EEE">
        <w:tc>
          <w:tcPr>
            <w:tcW w:w="709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EE" w:rsidTr="00A16EEE">
        <w:tc>
          <w:tcPr>
            <w:tcW w:w="709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EE" w:rsidTr="00A16EEE">
        <w:tc>
          <w:tcPr>
            <w:tcW w:w="709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EE" w:rsidTr="00A16EEE">
        <w:tc>
          <w:tcPr>
            <w:tcW w:w="709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EEE" w:rsidTr="00A16EEE">
        <w:tc>
          <w:tcPr>
            <w:tcW w:w="709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A16EEE" w:rsidRDefault="00A16EEE" w:rsidP="00A16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EEE" w:rsidRDefault="00A16EEE" w:rsidP="00BB7878">
      <w:pPr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EEE" w:rsidRDefault="00A16EEE" w:rsidP="00BB7878">
      <w:pPr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EEE" w:rsidRDefault="00A16EEE" w:rsidP="00BB7878">
      <w:pPr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EEE" w:rsidRDefault="00A16EEE" w:rsidP="00BB7878">
      <w:pPr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656" w:rsidRDefault="00726656" w:rsidP="00726656">
      <w:pPr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656" w:rsidRDefault="00726656" w:rsidP="00726656">
      <w:pPr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656" w:rsidRDefault="00726656" w:rsidP="00726656">
      <w:pPr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656" w:rsidRDefault="00726656" w:rsidP="00726656">
      <w:pPr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878" w:rsidRPr="00B760B6" w:rsidRDefault="00BB7878" w:rsidP="00726656">
      <w:pPr>
        <w:tabs>
          <w:tab w:val="left" w:pos="343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0B6">
        <w:rPr>
          <w:rFonts w:ascii="Times New Roman" w:eastAsia="Calibri" w:hAnsi="Times New Roman" w:cs="Times New Roman"/>
          <w:b/>
          <w:sz w:val="24"/>
          <w:szCs w:val="24"/>
        </w:rPr>
        <w:t>СИСТЕМА ОЦЕНИВАНИЯ</w:t>
      </w:r>
    </w:p>
    <w:p w:rsidR="00BB7878" w:rsidRPr="00A642DD" w:rsidRDefault="00BB7878" w:rsidP="002404CC">
      <w:pPr>
        <w:pStyle w:val="a3"/>
        <w:shd w:val="clear" w:color="auto" w:fill="FFFFFF"/>
        <w:spacing w:before="100" w:beforeAutospacing="1" w:after="100" w:afterAutospacing="1" w:line="240" w:lineRule="auto"/>
        <w:ind w:left="567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42DD">
        <w:rPr>
          <w:rFonts w:ascii="Times New Roman" w:hAnsi="Times New Roman"/>
          <w:b/>
          <w:bCs/>
          <w:color w:val="000000"/>
          <w:sz w:val="24"/>
          <w:szCs w:val="24"/>
        </w:rPr>
        <w:t>Оценка письменных контрольных работ обучающихся по математике.</w:t>
      </w:r>
      <w:r w:rsidRPr="00A642DD">
        <w:rPr>
          <w:rFonts w:ascii="Times New Roman" w:hAnsi="Times New Roman"/>
          <w:color w:val="000000"/>
          <w:sz w:val="24"/>
          <w:szCs w:val="24"/>
        </w:rPr>
        <w:br/>
      </w:r>
      <w:r w:rsidRPr="00A642DD">
        <w:rPr>
          <w:rFonts w:ascii="Times New Roman" w:hAnsi="Times New Roman"/>
          <w:color w:val="000000"/>
          <w:sz w:val="24"/>
          <w:szCs w:val="24"/>
        </w:rPr>
        <w:br/>
      </w: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Ответ оценивается отметкой «5», если:</w:t>
      </w: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работа выполнена полностью;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42D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642DD">
        <w:rPr>
          <w:rFonts w:ascii="Times New Roman" w:hAnsi="Times New Roman"/>
          <w:color w:val="000000"/>
          <w:sz w:val="24"/>
          <w:szCs w:val="24"/>
        </w:rPr>
        <w:t xml:space="preserve"> логических рассуждениях и обосновании решения нет пробелов и ошибок;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br/>
      </w: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Отметка «4» ставится в следующих случаях: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работа выполнена полностью, но обоснования шагов решения недостаточны (если умение обосновывать рассуждения не являлось специальным объектом проверки);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 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Отметка «3» ставится, </w:t>
      </w:r>
      <w:proofErr w:type="gramStart"/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если: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допущено</w:t>
      </w:r>
      <w:proofErr w:type="gramEnd"/>
      <w:r w:rsidRPr="00A642DD">
        <w:rPr>
          <w:rFonts w:ascii="Times New Roman" w:hAnsi="Times New Roman"/>
          <w:color w:val="000000"/>
          <w:sz w:val="24"/>
          <w:szCs w:val="24"/>
        </w:rPr>
        <w:t xml:space="preserve">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Отметка «2» ставится, </w:t>
      </w:r>
      <w:proofErr w:type="gramStart"/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если: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допущены</w:t>
      </w:r>
      <w:proofErr w:type="gramEnd"/>
      <w:r w:rsidRPr="00A642DD">
        <w:rPr>
          <w:rFonts w:ascii="Times New Roman" w:hAnsi="Times New Roman"/>
          <w:color w:val="000000"/>
          <w:sz w:val="24"/>
          <w:szCs w:val="24"/>
        </w:rPr>
        <w:t xml:space="preserve"> существенные ошибки, показавшие, что обучающийся не обладает обязательными умениями по данной теме в полной мере.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42DD">
        <w:rPr>
          <w:rFonts w:ascii="Times New Roman" w:hAnsi="Times New Roman"/>
          <w:color w:val="000000"/>
          <w:sz w:val="24"/>
          <w:szCs w:val="24"/>
        </w:rPr>
        <w:t>работа</w:t>
      </w:r>
      <w:proofErr w:type="gramEnd"/>
      <w:r w:rsidRPr="00A642DD">
        <w:rPr>
          <w:rFonts w:ascii="Times New Roman" w:hAnsi="Times New Roman"/>
          <w:color w:val="000000"/>
          <w:sz w:val="24"/>
          <w:szCs w:val="24"/>
        </w:rPr>
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br/>
      </w:r>
      <w:r w:rsidRPr="00A642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  <w:r w:rsidRPr="00A642DD">
        <w:rPr>
          <w:rFonts w:ascii="Times New Roman" w:hAnsi="Times New Roman"/>
          <w:color w:val="000000"/>
          <w:sz w:val="24"/>
          <w:szCs w:val="24"/>
        </w:rPr>
        <w:t> 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b/>
          <w:bCs/>
          <w:color w:val="000000"/>
          <w:sz w:val="24"/>
          <w:szCs w:val="24"/>
        </w:rPr>
        <w:t>2.Оценка устных ответов обучающихся по математике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Ответ оценивается отметкой «5», если ученик:</w:t>
      </w: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полно раскрыл содержание материала в объеме, предусмотренном программой и учебником;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 xml:space="preserve">продемонстрировал знание теории ранее изученных сопутствующих тем, </w:t>
      </w:r>
      <w:proofErr w:type="spellStart"/>
      <w:r w:rsidRPr="00A642D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642DD">
        <w:rPr>
          <w:rFonts w:ascii="Times New Roman" w:hAnsi="Times New Roman"/>
          <w:color w:val="000000"/>
          <w:sz w:val="24"/>
          <w:szCs w:val="24"/>
        </w:rPr>
        <w:t xml:space="preserve"> и устойчивость используемых при ответе умений и навыков; отвечал самостоятельно, без наводящих вопросов учителя;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42DD">
        <w:rPr>
          <w:rFonts w:ascii="Times New Roman" w:hAnsi="Times New Roman"/>
          <w:color w:val="000000"/>
          <w:sz w:val="24"/>
          <w:szCs w:val="24"/>
        </w:rPr>
        <w:t>возможны</w:t>
      </w:r>
      <w:proofErr w:type="gramEnd"/>
      <w:r w:rsidRPr="00A642DD">
        <w:rPr>
          <w:rFonts w:ascii="Times New Roman" w:hAnsi="Times New Roman"/>
          <w:color w:val="000000"/>
          <w:sz w:val="24"/>
          <w:szCs w:val="24"/>
        </w:rPr>
        <w:t xml:space="preserve">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в изложении допущены небольшие пробелы, не исказившее математическое содержание ответа;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Отметка «3» ставится в следующих случаях: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42DD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A642DD">
        <w:rPr>
          <w:rFonts w:ascii="Times New Roman" w:hAnsi="Times New Roman"/>
          <w:color w:val="000000"/>
          <w:sz w:val="24"/>
          <w:szCs w:val="24"/>
        </w:rPr>
        <w:t xml:space="preserve"> достаточном знании теоретического материала выявлена недостаточная </w:t>
      </w:r>
      <w:proofErr w:type="spellStart"/>
      <w:r w:rsidRPr="00A642D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642DD">
        <w:rPr>
          <w:rFonts w:ascii="Times New Roman" w:hAnsi="Times New Roman"/>
          <w:color w:val="000000"/>
          <w:sz w:val="24"/>
          <w:szCs w:val="24"/>
        </w:rPr>
        <w:t xml:space="preserve"> основных умений и навыков.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Отметка «2» ставится в следующих случаях: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не раскрыто основное содержание учебного материала;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B7878" w:rsidRPr="00291E4A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  <w:r w:rsidRPr="00A642DD">
        <w:rPr>
          <w:rFonts w:ascii="Times New Roman" w:hAnsi="Times New Roman"/>
          <w:color w:val="000000"/>
          <w:sz w:val="24"/>
          <w:szCs w:val="24"/>
        </w:rPr>
        <w:br/>
      </w:r>
    </w:p>
    <w:p w:rsidR="00BB7878" w:rsidRPr="00A642DD" w:rsidRDefault="00BB7878" w:rsidP="002404CC">
      <w:pPr>
        <w:pStyle w:val="a3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3. Общая классификация ошибок.</w:t>
      </w:r>
      <w:r w:rsidRPr="00A642DD">
        <w:rPr>
          <w:rFonts w:ascii="Times New Roman" w:hAnsi="Times New Roman"/>
          <w:color w:val="000000"/>
          <w:sz w:val="24"/>
          <w:szCs w:val="24"/>
        </w:rPr>
        <w:br/>
      </w:r>
      <w:r w:rsidRPr="00A642DD">
        <w:rPr>
          <w:rFonts w:ascii="Times New Roman" w:hAnsi="Times New Roman"/>
          <w:color w:val="000000"/>
          <w:sz w:val="24"/>
          <w:szCs w:val="24"/>
        </w:rPr>
        <w:br/>
      </w:r>
      <w:r w:rsidRPr="00A642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оценке знаний, умений и навыков учащихся следует учитывать все ошибки (грубые и негрубые) и недочёты.</w:t>
      </w:r>
      <w:r w:rsidRPr="00A642DD">
        <w:rPr>
          <w:rFonts w:ascii="Times New Roman" w:hAnsi="Times New Roman"/>
          <w:color w:val="000000"/>
          <w:sz w:val="24"/>
          <w:szCs w:val="24"/>
        </w:rPr>
        <w:br/>
      </w:r>
      <w:r w:rsidRPr="00A642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3.1.</w:t>
      </w:r>
      <w:r w:rsidRPr="00A642DD">
        <w:rPr>
          <w:rFonts w:ascii="Times New Roman" w:hAnsi="Times New Roman"/>
          <w:color w:val="000000"/>
          <w:sz w:val="24"/>
          <w:szCs w:val="24"/>
        </w:rPr>
        <w:t> </w:t>
      </w:r>
      <w:r w:rsidRPr="00A642D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Грубыми считаются ошибки: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незнание наименований единиц измерения;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неумение выделить в ответе главное;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неумение применять знания, алгоритмы для решения задач;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неумение делать выводы и обобщения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неумение читать и строить графики;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неумение пользоваться первоисточниками, учебником и справочниками;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потеря корня или сохранение постороннего корня;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отбрасывание без объяснений одного из них;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равнозначные им ошибки;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вычислительные ошибки, если они не являются опиской;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логические ошибки.</w:t>
      </w:r>
    </w:p>
    <w:p w:rsidR="00BB7878" w:rsidRPr="00A642DD" w:rsidRDefault="00BB7878" w:rsidP="002404CC">
      <w:pPr>
        <w:pStyle w:val="a3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3.2. К</w:t>
      </w:r>
      <w:r w:rsidRPr="00A642DD">
        <w:rPr>
          <w:rFonts w:ascii="Times New Roman" w:hAnsi="Times New Roman"/>
          <w:color w:val="000000"/>
          <w:sz w:val="24"/>
          <w:szCs w:val="24"/>
        </w:rPr>
        <w:t> </w:t>
      </w:r>
      <w:r w:rsidRPr="00A642D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негрубым ошибкам</w:t>
      </w:r>
      <w:r w:rsidRPr="00A642DD">
        <w:rPr>
          <w:rFonts w:ascii="Times New Roman" w:hAnsi="Times New Roman"/>
          <w:color w:val="000000"/>
          <w:sz w:val="24"/>
          <w:szCs w:val="24"/>
        </w:rPr>
        <w:t> </w:t>
      </w:r>
      <w:r w:rsidRPr="00A642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следует </w:t>
      </w:r>
      <w:proofErr w:type="gramStart"/>
      <w:r w:rsidRPr="00A642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отнести: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неточность</w:t>
      </w:r>
      <w:proofErr w:type="gramEnd"/>
      <w:r w:rsidRPr="00A642DD">
        <w:rPr>
          <w:rFonts w:ascii="Times New Roman" w:hAnsi="Times New Roman"/>
          <w:color w:val="000000"/>
          <w:sz w:val="24"/>
          <w:szCs w:val="24"/>
        </w:rPr>
        <w:t xml:space="preserve">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неточность графика;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42DD">
        <w:rPr>
          <w:rFonts w:ascii="Times New Roman" w:hAnsi="Times New Roman"/>
          <w:color w:val="000000"/>
          <w:sz w:val="24"/>
          <w:szCs w:val="24"/>
        </w:rPr>
        <w:t>нерациональный</w:t>
      </w:r>
      <w:proofErr w:type="gramEnd"/>
      <w:r w:rsidRPr="00A642DD">
        <w:rPr>
          <w:rFonts w:ascii="Times New Roman" w:hAnsi="Times New Roman"/>
          <w:color w:val="000000"/>
          <w:sz w:val="24"/>
          <w:szCs w:val="24"/>
        </w:rPr>
        <w:t xml:space="preserve">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нерациональные методы работы со справочной и другой литературой;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lastRenderedPageBreak/>
        <w:t>неумение решать задачи, выполнять задания в общем виде.</w:t>
      </w:r>
    </w:p>
    <w:p w:rsidR="00BB7878" w:rsidRPr="00A642DD" w:rsidRDefault="00BB7878" w:rsidP="002404CC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642D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Недочетами</w:t>
      </w:r>
      <w:r w:rsidRPr="00A642DD">
        <w:rPr>
          <w:rFonts w:ascii="Times New Roman" w:hAnsi="Times New Roman"/>
          <w:color w:val="000000"/>
          <w:sz w:val="24"/>
          <w:szCs w:val="24"/>
        </w:rPr>
        <w:t> </w:t>
      </w:r>
      <w:r w:rsidRPr="00A642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являются:</w:t>
      </w:r>
      <w:r w:rsidRPr="00A642DD">
        <w:rPr>
          <w:rFonts w:ascii="Times New Roman" w:hAnsi="Times New Roman"/>
          <w:color w:val="000000"/>
          <w:sz w:val="24"/>
          <w:szCs w:val="24"/>
        </w:rPr>
        <w:br/>
        <w:t>нерациональные приемы вычислений и преобразований;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642DD">
        <w:rPr>
          <w:rFonts w:ascii="Times New Roman" w:hAnsi="Times New Roman"/>
          <w:color w:val="000000"/>
          <w:sz w:val="24"/>
          <w:szCs w:val="24"/>
        </w:rPr>
        <w:t>небрежное выполнение записей, чертежей, схем, графиков.</w:t>
      </w:r>
    </w:p>
    <w:p w:rsidR="00BB7878" w:rsidRPr="00A642DD" w:rsidRDefault="00BB7878" w:rsidP="002404CC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BB7878" w:rsidRPr="00A642DD" w:rsidRDefault="00BB7878" w:rsidP="002404CC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  <w:r w:rsidRPr="00A642DD">
        <w:rPr>
          <w:rFonts w:ascii="Times New Roman" w:hAnsi="Times New Roman"/>
          <w:b/>
          <w:sz w:val="24"/>
          <w:szCs w:val="24"/>
        </w:rPr>
        <w:t>Инструментарий для оценивания достижений учащихся.</w:t>
      </w:r>
    </w:p>
    <w:p w:rsidR="00BB7878" w:rsidRPr="00A642DD" w:rsidRDefault="00BB7878" w:rsidP="002404CC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642DD">
        <w:rPr>
          <w:rFonts w:ascii="Times New Roman" w:hAnsi="Times New Roman"/>
          <w:sz w:val="24"/>
          <w:szCs w:val="24"/>
        </w:rPr>
        <w:t>Качество учебно – воспитательного  процесса отслеживается проводя: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642DD">
        <w:rPr>
          <w:rFonts w:ascii="Times New Roman" w:hAnsi="Times New Roman"/>
          <w:sz w:val="24"/>
          <w:szCs w:val="24"/>
        </w:rPr>
        <w:t>-тестирование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642DD">
        <w:rPr>
          <w:rFonts w:ascii="Times New Roman" w:hAnsi="Times New Roman"/>
          <w:sz w:val="24"/>
          <w:szCs w:val="24"/>
        </w:rPr>
        <w:t>-самостоятельные и проверочные работы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642DD">
        <w:rPr>
          <w:rFonts w:ascii="Times New Roman" w:hAnsi="Times New Roman"/>
          <w:sz w:val="24"/>
          <w:szCs w:val="24"/>
        </w:rPr>
        <w:t>-контрольные работы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642DD">
        <w:rPr>
          <w:rFonts w:ascii="Times New Roman" w:hAnsi="Times New Roman"/>
          <w:sz w:val="24"/>
          <w:szCs w:val="24"/>
        </w:rPr>
        <w:t>проверяя:</w:t>
      </w:r>
    </w:p>
    <w:p w:rsidR="00BB7878" w:rsidRPr="00A642DD" w:rsidRDefault="00BB7878" w:rsidP="00BB787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642DD">
        <w:rPr>
          <w:rFonts w:ascii="Times New Roman" w:hAnsi="Times New Roman"/>
          <w:sz w:val="24"/>
          <w:szCs w:val="24"/>
        </w:rPr>
        <w:t>-домашние общие и индивидуальные работы</w:t>
      </w:r>
    </w:p>
    <w:p w:rsidR="00BB7878" w:rsidRDefault="00BB7878" w:rsidP="00BB7878">
      <w:pPr>
        <w:tabs>
          <w:tab w:val="left" w:pos="3435"/>
        </w:tabs>
        <w:spacing w:line="360" w:lineRule="auto"/>
        <w:jc w:val="center"/>
        <w:rPr>
          <w:rFonts w:eastAsia="Calibri"/>
          <w:b/>
        </w:rPr>
      </w:pPr>
    </w:p>
    <w:p w:rsidR="00BB7878" w:rsidRDefault="00BB7878" w:rsidP="00BB7878">
      <w:pPr>
        <w:tabs>
          <w:tab w:val="left" w:pos="3435"/>
        </w:tabs>
        <w:spacing w:line="360" w:lineRule="auto"/>
        <w:jc w:val="center"/>
        <w:rPr>
          <w:rFonts w:eastAsia="Calibri"/>
          <w:b/>
        </w:rPr>
      </w:pPr>
    </w:p>
    <w:p w:rsidR="00BB7878" w:rsidRDefault="00BB7878" w:rsidP="00BB7878">
      <w:pPr>
        <w:tabs>
          <w:tab w:val="left" w:pos="3435"/>
        </w:tabs>
        <w:spacing w:line="360" w:lineRule="auto"/>
        <w:jc w:val="center"/>
        <w:rPr>
          <w:rFonts w:eastAsia="Calibri"/>
          <w:b/>
        </w:rPr>
      </w:pPr>
    </w:p>
    <w:p w:rsidR="00E17588" w:rsidRDefault="00E17588" w:rsidP="00E17588">
      <w:pPr>
        <w:tabs>
          <w:tab w:val="left" w:pos="3435"/>
        </w:tabs>
        <w:spacing w:after="0" w:line="240" w:lineRule="atLeast"/>
        <w:rPr>
          <w:rFonts w:eastAsia="Calibri"/>
          <w:b/>
        </w:rPr>
      </w:pPr>
    </w:p>
    <w:p w:rsidR="00BB7878" w:rsidRDefault="00BB7878" w:rsidP="00E17588">
      <w:pPr>
        <w:tabs>
          <w:tab w:val="left" w:pos="3435"/>
        </w:tabs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BB7878">
        <w:rPr>
          <w:rFonts w:ascii="Times New Roman" w:eastAsia="Calibri" w:hAnsi="Times New Roman" w:cs="Times New Roman"/>
          <w:b/>
          <w:sz w:val="24"/>
          <w:szCs w:val="24"/>
        </w:rPr>
        <w:t>Лист внесения изменений</w:t>
      </w:r>
    </w:p>
    <w:p w:rsidR="00521AA4" w:rsidRPr="00BB7878" w:rsidRDefault="00521AA4" w:rsidP="001B0FAB">
      <w:pPr>
        <w:tabs>
          <w:tab w:val="left" w:pos="343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730"/>
        <w:gridCol w:w="2365"/>
        <w:gridCol w:w="1984"/>
      </w:tblGrid>
      <w:tr w:rsidR="00BB7878" w:rsidRPr="00BB7878" w:rsidTr="00BB7878">
        <w:trPr>
          <w:trHeight w:val="1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878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</w:t>
            </w:r>
          </w:p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87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</w:p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87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878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</w:t>
            </w:r>
            <w:r w:rsidR="008426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B7878">
              <w:rPr>
                <w:rFonts w:ascii="Times New Roman" w:eastAsia="Calibri" w:hAnsi="Times New Roman" w:cs="Times New Roman"/>
                <w:sz w:val="24"/>
                <w:szCs w:val="24"/>
              </w:rPr>
              <w:t>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878" w:rsidRPr="00BB7878" w:rsidRDefault="00BB7878" w:rsidP="001B0FAB">
            <w:pPr>
              <w:tabs>
                <w:tab w:val="left" w:pos="3435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878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внесшего изменения</w:t>
            </w:r>
          </w:p>
        </w:tc>
      </w:tr>
      <w:tr w:rsidR="00BB7878" w:rsidRPr="0015359E" w:rsidTr="00BB7878">
        <w:trPr>
          <w:trHeight w:val="6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8" w:rsidRPr="0015359E" w:rsidRDefault="00BB7878" w:rsidP="001B0FAB">
            <w:pPr>
              <w:tabs>
                <w:tab w:val="left" w:pos="3435"/>
              </w:tabs>
              <w:spacing w:after="0" w:line="240" w:lineRule="atLeast"/>
              <w:jc w:val="both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8" w:rsidRPr="0015359E" w:rsidRDefault="00BB7878" w:rsidP="001B0FAB">
            <w:pPr>
              <w:tabs>
                <w:tab w:val="left" w:pos="3435"/>
              </w:tabs>
              <w:spacing w:after="0" w:line="240" w:lineRule="atLeast"/>
              <w:jc w:val="both"/>
              <w:rPr>
                <w:rFonts w:eastAsia="Calibri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8" w:rsidRPr="0015359E" w:rsidRDefault="00BB7878" w:rsidP="001B0FAB">
            <w:pPr>
              <w:tabs>
                <w:tab w:val="left" w:pos="3435"/>
              </w:tabs>
              <w:spacing w:after="0" w:line="240" w:lineRule="atLeast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8" w:rsidRPr="0015359E" w:rsidRDefault="00BB7878" w:rsidP="001B0FAB">
            <w:pPr>
              <w:tabs>
                <w:tab w:val="left" w:pos="3435"/>
              </w:tabs>
              <w:spacing w:after="0" w:line="240" w:lineRule="atLeast"/>
              <w:jc w:val="both"/>
              <w:rPr>
                <w:rFonts w:eastAsia="Calibri"/>
              </w:rPr>
            </w:pPr>
          </w:p>
        </w:tc>
      </w:tr>
    </w:tbl>
    <w:p w:rsidR="00BB7878" w:rsidRPr="009C0215" w:rsidRDefault="00BB7878" w:rsidP="00BB7878">
      <w:pPr>
        <w:autoSpaceDE w:val="0"/>
        <w:autoSpaceDN w:val="0"/>
        <w:adjustRightInd w:val="0"/>
        <w:spacing w:after="60" w:line="360" w:lineRule="auto"/>
        <w:rPr>
          <w:iCs/>
          <w:lang w:val="en-US"/>
        </w:rPr>
      </w:pPr>
    </w:p>
    <w:p w:rsidR="00BB7878" w:rsidRDefault="00BB7878" w:rsidP="00751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878" w:rsidRPr="00751B41" w:rsidRDefault="00BB7878" w:rsidP="00751B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7878" w:rsidRPr="00751B41" w:rsidSect="00E17588">
      <w:pgSz w:w="11909" w:h="16834"/>
      <w:pgMar w:top="426" w:right="1440" w:bottom="567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E082A"/>
    <w:multiLevelType w:val="hybridMultilevel"/>
    <w:tmpl w:val="9196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610F"/>
    <w:multiLevelType w:val="hybridMultilevel"/>
    <w:tmpl w:val="D996F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82E9C"/>
    <w:multiLevelType w:val="hybridMultilevel"/>
    <w:tmpl w:val="80409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617E"/>
    <w:rsid w:val="000023BC"/>
    <w:rsid w:val="00003822"/>
    <w:rsid w:val="00005708"/>
    <w:rsid w:val="000678F2"/>
    <w:rsid w:val="00074F01"/>
    <w:rsid w:val="0008664B"/>
    <w:rsid w:val="000B2025"/>
    <w:rsid w:val="000C56D2"/>
    <w:rsid w:val="000D336F"/>
    <w:rsid w:val="001115A1"/>
    <w:rsid w:val="00126E83"/>
    <w:rsid w:val="0017686D"/>
    <w:rsid w:val="001A4D60"/>
    <w:rsid w:val="001B0FAB"/>
    <w:rsid w:val="001D3A66"/>
    <w:rsid w:val="002404CC"/>
    <w:rsid w:val="002804FC"/>
    <w:rsid w:val="002A2913"/>
    <w:rsid w:val="002A7B9A"/>
    <w:rsid w:val="002C02F9"/>
    <w:rsid w:val="002D31F2"/>
    <w:rsid w:val="002D617E"/>
    <w:rsid w:val="00330C72"/>
    <w:rsid w:val="00345268"/>
    <w:rsid w:val="003524B6"/>
    <w:rsid w:val="003723B9"/>
    <w:rsid w:val="003843EA"/>
    <w:rsid w:val="003C6615"/>
    <w:rsid w:val="003D4F02"/>
    <w:rsid w:val="003D5B30"/>
    <w:rsid w:val="00405E4E"/>
    <w:rsid w:val="0041410D"/>
    <w:rsid w:val="00477C86"/>
    <w:rsid w:val="00520503"/>
    <w:rsid w:val="00521AA4"/>
    <w:rsid w:val="005416BE"/>
    <w:rsid w:val="0055242D"/>
    <w:rsid w:val="00556824"/>
    <w:rsid w:val="00580D4C"/>
    <w:rsid w:val="005874A4"/>
    <w:rsid w:val="005A2EFA"/>
    <w:rsid w:val="005B1140"/>
    <w:rsid w:val="00601724"/>
    <w:rsid w:val="0061111A"/>
    <w:rsid w:val="00634482"/>
    <w:rsid w:val="006B2999"/>
    <w:rsid w:val="00721D3A"/>
    <w:rsid w:val="00722585"/>
    <w:rsid w:val="00726656"/>
    <w:rsid w:val="00751B41"/>
    <w:rsid w:val="00773915"/>
    <w:rsid w:val="00791752"/>
    <w:rsid w:val="00812DC2"/>
    <w:rsid w:val="00827178"/>
    <w:rsid w:val="00842661"/>
    <w:rsid w:val="0086325C"/>
    <w:rsid w:val="008B25CF"/>
    <w:rsid w:val="008D353A"/>
    <w:rsid w:val="009472A8"/>
    <w:rsid w:val="00975B3D"/>
    <w:rsid w:val="009D1174"/>
    <w:rsid w:val="00A16EEE"/>
    <w:rsid w:val="00A552FE"/>
    <w:rsid w:val="00A635FC"/>
    <w:rsid w:val="00A7527E"/>
    <w:rsid w:val="00AA382D"/>
    <w:rsid w:val="00AA723A"/>
    <w:rsid w:val="00AB7900"/>
    <w:rsid w:val="00AD7B68"/>
    <w:rsid w:val="00B1552F"/>
    <w:rsid w:val="00B31DF9"/>
    <w:rsid w:val="00B3560B"/>
    <w:rsid w:val="00B60575"/>
    <w:rsid w:val="00B62D40"/>
    <w:rsid w:val="00B760B6"/>
    <w:rsid w:val="00BB0573"/>
    <w:rsid w:val="00BB7878"/>
    <w:rsid w:val="00BE0177"/>
    <w:rsid w:val="00BF4CAE"/>
    <w:rsid w:val="00C12490"/>
    <w:rsid w:val="00C25C08"/>
    <w:rsid w:val="00C34B06"/>
    <w:rsid w:val="00C41961"/>
    <w:rsid w:val="00C5794F"/>
    <w:rsid w:val="00C61AF6"/>
    <w:rsid w:val="00C94D87"/>
    <w:rsid w:val="00CE6FA0"/>
    <w:rsid w:val="00CF079A"/>
    <w:rsid w:val="00D02080"/>
    <w:rsid w:val="00D145C1"/>
    <w:rsid w:val="00D42742"/>
    <w:rsid w:val="00D86F84"/>
    <w:rsid w:val="00E17588"/>
    <w:rsid w:val="00E275BD"/>
    <w:rsid w:val="00E57795"/>
    <w:rsid w:val="00E60246"/>
    <w:rsid w:val="00EF1E4D"/>
    <w:rsid w:val="00F823CD"/>
    <w:rsid w:val="00F97670"/>
    <w:rsid w:val="00F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44963-5289-4BFF-A536-294C027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06"/>
    <w:pPr>
      <w:ind w:left="720"/>
      <w:contextualSpacing/>
    </w:pPr>
  </w:style>
  <w:style w:type="table" w:styleId="a4">
    <w:name w:val="Table Grid"/>
    <w:basedOn w:val="a1"/>
    <w:uiPriority w:val="39"/>
    <w:rsid w:val="00751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E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726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ХТИ</dc:creator>
  <cp:keywords/>
  <dc:description/>
  <cp:lastModifiedBy>Dell</cp:lastModifiedBy>
  <cp:revision>100</cp:revision>
  <cp:lastPrinted>2017-04-04T05:49:00Z</cp:lastPrinted>
  <dcterms:created xsi:type="dcterms:W3CDTF">2016-11-23T11:32:00Z</dcterms:created>
  <dcterms:modified xsi:type="dcterms:W3CDTF">2022-09-06T10:03:00Z</dcterms:modified>
</cp:coreProperties>
</file>