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012C">
        <w:rPr>
          <w:rFonts w:ascii="Times New Roman" w:hAnsi="Times New Roman" w:cs="Times New Roman"/>
          <w:sz w:val="24"/>
          <w:szCs w:val="24"/>
          <w:lang w:val="en-US"/>
        </w:rPr>
        <w:t>МБОУ "</w:t>
      </w:r>
      <w:proofErr w:type="spellStart"/>
      <w:r w:rsidRPr="0095012C">
        <w:rPr>
          <w:rFonts w:ascii="Times New Roman" w:hAnsi="Times New Roman" w:cs="Times New Roman"/>
          <w:sz w:val="24"/>
          <w:szCs w:val="24"/>
          <w:lang w:val="en-US"/>
        </w:rPr>
        <w:t>Закладинская</w:t>
      </w:r>
      <w:proofErr w:type="spellEnd"/>
      <w:r w:rsidRPr="0095012C">
        <w:rPr>
          <w:rFonts w:ascii="Times New Roman" w:hAnsi="Times New Roman" w:cs="Times New Roman"/>
          <w:sz w:val="24"/>
          <w:szCs w:val="24"/>
          <w:lang w:val="en-US"/>
        </w:rPr>
        <w:t xml:space="preserve"> СОШ"</w:t>
      </w: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95012C" w:rsidRPr="0095012C" w:rsidTr="00E1137D">
        <w:trPr>
          <w:trHeight w:hRule="exact" w:val="27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012C">
              <w:rPr>
                <w:rFonts w:ascii="Times New Roman" w:hAnsi="Times New Roman" w:cs="Times New Roman"/>
                <w:lang w:val="en-US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012C">
              <w:rPr>
                <w:rFonts w:ascii="Times New Roman" w:hAnsi="Times New Roman" w:cs="Times New Roman"/>
                <w:lang w:val="en-US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012C">
              <w:rPr>
                <w:rFonts w:ascii="Times New Roman" w:hAnsi="Times New Roman" w:cs="Times New Roman"/>
                <w:lang w:val="en-US"/>
              </w:rPr>
              <w:t>УТВЕРЖДЕНО</w:t>
            </w:r>
          </w:p>
        </w:tc>
      </w:tr>
      <w:tr w:rsidR="0095012C" w:rsidRPr="0095012C" w:rsidTr="00E1137D">
        <w:trPr>
          <w:trHeight w:hRule="exact" w:val="28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012C">
              <w:rPr>
                <w:rFonts w:ascii="Times New Roman" w:hAnsi="Times New Roman" w:cs="Times New Roman"/>
                <w:lang w:val="en-US"/>
              </w:rPr>
              <w:t>РМО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</w:tbl>
    <w:p w:rsidR="0095012C" w:rsidRPr="0095012C" w:rsidRDefault="0095012C" w:rsidP="0095012C">
      <w:pPr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3980"/>
        <w:gridCol w:w="3380"/>
      </w:tblGrid>
      <w:tr w:rsidR="0095012C" w:rsidRPr="0095012C" w:rsidTr="00E1137D">
        <w:trPr>
          <w:trHeight w:hRule="exact" w:val="358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012C">
              <w:rPr>
                <w:rFonts w:ascii="Times New Roman" w:hAnsi="Times New Roman" w:cs="Times New Roman"/>
                <w:lang w:val="en-US"/>
              </w:rPr>
              <w:t>______________.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012C">
              <w:rPr>
                <w:rFonts w:ascii="Times New Roman" w:hAnsi="Times New Roman" w:cs="Times New Roman"/>
                <w:lang w:val="en-US"/>
              </w:rPr>
              <w:t>______________Вышиденко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012C">
              <w:rPr>
                <w:rFonts w:ascii="Times New Roman" w:hAnsi="Times New Roman" w:cs="Times New Roman"/>
                <w:lang w:val="en-US"/>
              </w:rPr>
              <w:t>______________</w:t>
            </w: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Галигузова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И.М.</w:t>
            </w:r>
          </w:p>
        </w:tc>
      </w:tr>
      <w:tr w:rsidR="0095012C" w:rsidRPr="0095012C" w:rsidTr="00E1137D">
        <w:trPr>
          <w:trHeight w:hRule="exact" w:val="42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№___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№__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Приказ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№___</w:t>
            </w:r>
          </w:p>
        </w:tc>
      </w:tr>
      <w:tr w:rsidR="0095012C" w:rsidRPr="0095012C" w:rsidTr="00E1137D">
        <w:trPr>
          <w:trHeight w:hRule="exact" w:val="384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"____" _____2022 г.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"__" __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5012C" w:rsidRPr="0095012C" w:rsidRDefault="0095012C" w:rsidP="00950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12C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95012C">
              <w:rPr>
                <w:rFonts w:ascii="Times New Roman" w:hAnsi="Times New Roman" w:cs="Times New Roman"/>
                <w:lang w:val="en-US"/>
              </w:rPr>
              <w:t xml:space="preserve"> "</w:t>
            </w:r>
            <w:r w:rsidRPr="0095012C">
              <w:rPr>
                <w:rFonts w:ascii="Times New Roman" w:hAnsi="Times New Roman" w:cs="Times New Roman"/>
              </w:rPr>
              <w:t>___</w:t>
            </w:r>
            <w:r w:rsidRPr="0095012C">
              <w:rPr>
                <w:rFonts w:ascii="Times New Roman" w:hAnsi="Times New Roman" w:cs="Times New Roman"/>
                <w:lang w:val="en-US"/>
              </w:rPr>
              <w:t>"</w:t>
            </w:r>
            <w:r w:rsidRPr="0095012C">
              <w:rPr>
                <w:rFonts w:ascii="Times New Roman" w:hAnsi="Times New Roman" w:cs="Times New Roman"/>
              </w:rPr>
              <w:t>___2022</w:t>
            </w:r>
            <w:r w:rsidRPr="0095012C">
              <w:rPr>
                <w:rFonts w:ascii="Times New Roman" w:hAnsi="Times New Roman" w:cs="Times New Roman"/>
                <w:lang w:val="en-US"/>
              </w:rPr>
              <w:t xml:space="preserve">  г.</w:t>
            </w:r>
          </w:p>
        </w:tc>
      </w:tr>
    </w:tbl>
    <w:p w:rsidR="0095012C" w:rsidRPr="0095012C" w:rsidRDefault="0095012C" w:rsidP="009501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«Изобразительное искусство»</w:t>
      </w: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012C">
        <w:rPr>
          <w:rFonts w:ascii="Times New Roman" w:hAnsi="Times New Roman" w:cs="Times New Roman"/>
          <w:sz w:val="24"/>
          <w:szCs w:val="24"/>
        </w:rPr>
        <w:t xml:space="preserve"> класса основного общего образования</w:t>
      </w: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на учебный год</w:t>
      </w: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2022-2023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Составитель: Вышиденко Юлия Анатольевна</w:t>
      </w:r>
    </w:p>
    <w:p w:rsidR="0095012C" w:rsidRPr="0095012C" w:rsidRDefault="0095012C" w:rsidP="0095012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с. Закладное 2022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 </w:t>
      </w:r>
      <w:r w:rsidRPr="009501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95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Планируемые результаты   представлены с учётом особенностей преподавания изобразительного искусства в основной общеобразовательной школе с учётом методических традиций построения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школьного  курса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  изобразительного искусства,   реализованных в большей части входящих в Федеральный перечень УМК по изобразительному искусству.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«ИЗОБРАЗИТЕЛЬНОЕ ИСКУССТВО»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 Основная цель школьного предмета «Изобразительное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искусство»  —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Примерная рабочая программа ориентирована на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психологовозрастные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 xml:space="preserve"> особенности развития детей 11—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15  лет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 ОВЗ. Для оценки качества образования по предмету «Изобразительное искусство» кроме личностных и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 Учебный материал каждого модуля разделён на тематические блоки, которые </w:t>
      </w:r>
      <w:r w:rsidRPr="0095012C">
        <w:rPr>
          <w:rFonts w:ascii="Times New Roman" w:hAnsi="Times New Roman" w:cs="Times New Roman"/>
          <w:sz w:val="24"/>
          <w:szCs w:val="24"/>
        </w:rPr>
        <w:lastRenderedPageBreak/>
        <w:t xml:space="preserve">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презентацию результата. 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 «ИЗОБРАЗИТЕЛЬНОЕ ИСКУССТВО»</w:t>
      </w:r>
      <w:r w:rsidRPr="0095012C">
        <w:rPr>
          <w:rFonts w:ascii="Times New Roman" w:hAnsi="Times New Roman" w:cs="Times New Roman"/>
          <w:sz w:val="24"/>
          <w:szCs w:val="24"/>
        </w:rPr>
        <w:t xml:space="preserve"> 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Учебный предмет «Изобразительное искусство» объединяет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в  единую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sz w:val="24"/>
          <w:szCs w:val="24"/>
        </w:rPr>
        <w:t>МЕСТО ПРЕДМЕТА «ИЗОБРАЗИТЕЛЬНОЕ ИСКУССТВО» В УЧЕБНОМ ПЛАНЕ</w:t>
      </w:r>
      <w:r w:rsidRPr="0095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В  соответствии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Содержание учебного предмета «Изобразительное искусство»,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Учебным планом на изучение изобразительного ис</w:t>
      </w:r>
      <w:r w:rsidR="004C6868">
        <w:rPr>
          <w:rFonts w:ascii="Times New Roman" w:hAnsi="Times New Roman" w:cs="Times New Roman"/>
          <w:sz w:val="24"/>
          <w:szCs w:val="24"/>
        </w:rPr>
        <w:t>кусства в 6</w:t>
      </w:r>
      <w:bookmarkStart w:id="0" w:name="_GoBack"/>
      <w:bookmarkEnd w:id="0"/>
      <w:r w:rsidRPr="0095012C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отводится  -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34 ч (1 ч в неделю).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Модуль № 2 «Живопись, графика, скульптура»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Общие сведения о видах искусства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Пространственные и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временные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 xml:space="preserve"> виды искусства.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Изобразительные, конструктивные и декоративные виды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пространственных искусств, их место и назначение в жизни людей.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Основные виды живописи, графики и скульптуры.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Художник и зритель: зрительские умения, знания и творчество зрителя.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Язык изобразительного искусства и его выразительные средства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12C">
        <w:rPr>
          <w:rFonts w:ascii="Times New Roman" w:hAnsi="Times New Roman" w:cs="Times New Roman"/>
          <w:sz w:val="24"/>
          <w:szCs w:val="24"/>
        </w:rPr>
        <w:t>Рисунок  —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основа изобразительного искусства и мастерства художника.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Виды рисунка: зарисовка, набросок, учебный рисунок и творческий рисунок.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Навыки размещения рисунка в листе, выбор формата.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Начальные умения рисунка с натуры. Зарисовки простых предметов.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Линейные графические рисунки и наброски.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Тон и тональные отношения: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тёмное  —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светлое.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lastRenderedPageBreak/>
        <w:t>Ритм и ритмическая организация плоскости листа.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Статика и движение в скульптуре. Круглая скульптура. Произведения мелкой пластики. Виды рельефа.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Жанры изобразительного искусства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Натюрморт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Изображение предметного мира в изобразительном искусстве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 появление жанра натюрморта в европейском и отечественном искусстве.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Изображение окружности в перспективе.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Рисование геометрических тел на основе правил линейной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перспективы.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Сложная пространственная форма и выявление её конструкции.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Рисунок сложной формы предмета как соотношение простых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геометрических фигур.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Линейный рисунок конструкции из нескольких геометрических тел.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«против света».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Рисунок натюрморта графическими материалами с натуры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или по представлению.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Живописное изображение натюрморта. Цвет в натюрмортах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европейских и отечественных живописцев. Опыт создания живописного натюрморта.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Портрет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Великие портретисты в европейском искусстве.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Особенности развития портретного жанра в отечественном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искусстве. Великие портретисты в русской живописи.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Парадный и камерный портрет в живописи.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Особенности развития жанра портрета в искусстве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ХХ  в.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>—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отечественном и европейском.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Построение головы человека, основные пропорции лица,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 соотношение лицевой и черепной частей головы.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Графический портретный рисунок с натуры или по памяти.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Роль освещения головы при создании портретного образа.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Свет и тень в изображении головы человека.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Выражение характера человека, его социального положения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 образа эпохи в скульптурном портрете.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Значение свойств художественных материалов в создании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скульптурного портрета.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Опыт работы над созданием живописного портрета.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Пейзаж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Правила построения линейной перспективы в изображении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Правила воздушной перспективы, построения переднего,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среднего и дальнего планов при изображении пейзажа.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Особенности изображения разных состояний природы и её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освещения. Романтический пейзаж. Морские пейзажи И. Айвазовского.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живописи и колористической изменчивости состояний природы.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Живописное изображение различных состояний природы.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Пейзаж в истории русской живописи и его значение в отечественной культуре. История становления картины Родины в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развитии отечественной пейзажной живописи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XIX  в.</w:t>
      </w:r>
      <w:proofErr w:type="gramEnd"/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>, И. Шишкина. Пейзажная живопись И. Левитана и её значение для русской культуры.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Значение художественного образа отечественного пейзажа в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развитии чувства Родины.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Творческий опыт в создании композиционного живописного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пейзажа своей Родины.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Графический образ пейзажа в работах выдающихся мастеров.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Средства выразительности в графическом рисунке и многообразие графических техник.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Графические зарисовки и графическая композиция на темы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окружающей природы.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Город как материальное воплощение отечественной истории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 культурного наследия. Задачи охраны культурного наследия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 исторического образа в жизни современного города.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Опыт изображения городского пейзажа. Наблюдательная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перспектива и ритмическая организация плоскости изображения.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Бытовой жанр в изобразительном искусстве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lastRenderedPageBreak/>
        <w:t>Изображение труда и бытовой жизни людей в традициях искусства разных эпох. Значение художественного изображения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бытовой жизни людей в понимании истории человечества и современной жизни.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Жанровая картина как обобщение жизненных впечатлений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художника. Тема, сюжет, содержание в жанровой картине. Образ нравственных и ценностных смыслов в жанровой картине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 роль картины в их утверждении.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взаимосвязи всех компонентов произведения.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Исторический жанр в изобразительном искусстве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Историческая тема в искусстве как изображение наиболее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значительных событий в жизни общества.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и  др.</w:t>
      </w:r>
      <w:proofErr w:type="gramEnd"/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Историческая картина в русском искусстве XIX в. и её особое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место в развитии отечественной культуры.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Картина К.  Брюллова «Последний день Помпеи», исторические картины в творчестве В. Сурикова и др. Исторический образ России в картинах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ХХ  в.</w:t>
      </w:r>
      <w:proofErr w:type="gramEnd"/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12C">
        <w:rPr>
          <w:rFonts w:ascii="Times New Roman" w:hAnsi="Times New Roman" w:cs="Times New Roman"/>
          <w:b/>
          <w:i/>
          <w:sz w:val="24"/>
          <w:szCs w:val="24"/>
        </w:rPr>
        <w:t>Библейские темы в изобразительном искусстве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 Вечные темы и их нравственное и духовно-ценностное выражение как «духовная ось», соединяющая жизненные позиции разных поколений. Произведения на библейские темы Леонардо да Винчи, Рафаэля, Рембрандта, в скульптуре «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Пьета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 xml:space="preserve">» Микеланджело и др.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>. «Тайная вечеря», В. Поленов. «Христос и грешница»).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Иконопись как великое проявление русской культуры. Язык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изображения в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иконе  —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его религиозный и символический смысл.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Работа над эскизом сюжетной композиции.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Роль и значение изобразительного искусства в жизни </w:t>
      </w:r>
      <w:proofErr w:type="spellStart"/>
      <w:proofErr w:type="gramStart"/>
      <w:r w:rsidRPr="0095012C">
        <w:rPr>
          <w:rFonts w:ascii="Times New Roman" w:hAnsi="Times New Roman" w:cs="Times New Roman"/>
          <w:sz w:val="24"/>
          <w:szCs w:val="24"/>
        </w:rPr>
        <w:t>людей:образ</w:t>
      </w:r>
      <w:proofErr w:type="spellEnd"/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мира в изобразительном искусстве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2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5012C" w:rsidRPr="0095012C" w:rsidRDefault="0095012C" w:rsidP="009501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5012C" w:rsidRPr="0095012C" w:rsidRDefault="0095012C" w:rsidP="009501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объяснять причины деления пространственных искусств на виды;</w:t>
      </w:r>
    </w:p>
    <w:p w:rsidR="0095012C" w:rsidRPr="0095012C" w:rsidRDefault="0095012C" w:rsidP="0095012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Язык изобразительного искусства и его выразительные средства: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lastRenderedPageBreak/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понимать роль рисунка как основы изобразительной деятельности;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иметь опыт учебного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рисунка  —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светотеневого изображения объёмных форм;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опыт линейного рисунка, понимать выразительные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возможности линии;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 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знать основы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>: характеризовать основные и составные цвета, дополнительные цвета — и значение этих знаний для искусства живописи;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определять содержание понятий «колорит», «цветовые отношения», «цветовой контраст»;</w:t>
      </w:r>
    </w:p>
    <w:p w:rsidR="0095012C" w:rsidRPr="0095012C" w:rsidRDefault="0095012C" w:rsidP="0095012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Жанры изобразительного искусства:</w:t>
      </w:r>
    </w:p>
    <w:p w:rsidR="0095012C" w:rsidRPr="0095012C" w:rsidRDefault="0095012C" w:rsidP="0095012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95012C" w:rsidRPr="0095012C" w:rsidRDefault="0095012C" w:rsidP="0095012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Натюрморт: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рассказывать о натюрморте в истории русского искусства и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роли натюрморта в отечественном искусстве ХХ в., опираясь на конкретные произведения отечественных художников;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пространстве листа;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об освещении как средстве выявления объёма предмета;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lastRenderedPageBreak/>
        <w:t>иметь опыт создания графического натюрморта;</w:t>
      </w:r>
    </w:p>
    <w:p w:rsidR="0095012C" w:rsidRPr="0095012C" w:rsidRDefault="0095012C" w:rsidP="0095012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 иметь опыт создания натюрморта средствами живописи.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Портрет: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сравнивать содержание портретного образа в искусстве Древнего Рима, эпохи Возрождения и Нового времени;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художниковпортретистов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 xml:space="preserve"> (В.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>, А. Венецианов, О. Кипренский, В.  Тропинин, К.  Брюллов, И.  Крамской, И.  Репин, В.  Суриков, В.  Серов и др.);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начальный опыт лепки головы человека;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приобретать опыт графического портретного изображения как нового для себя видения индивидуальности человека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уметь характеризовать роль освещения как выразительного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средства при создании художественного образа;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иметь опыт создания живописного портрета, понимать роль цвета в создании портретного образа как средства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выражени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 xml:space="preserve"> настроения, характера, индивидуальности героя портрета;</w:t>
      </w:r>
    </w:p>
    <w:p w:rsidR="0095012C" w:rsidRPr="0095012C" w:rsidRDefault="0095012C" w:rsidP="0095012C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иметь представление о жанре портрета в искусстве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ХХ  в.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— западном и отечественном.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Пейзаж: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правила построения линейной перспективы и уметь применять их в рисунке; определять содержание понятий: линия горизонта, точка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схода, низкий и высокий горизонт, перспективные сокращения, центральная и угловая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перспектива;  знать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правила воздушной перспективы и уметь их применять на практике;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 морских пейзажах И.  Айвазовского;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 xml:space="preserve">, И.  Шишкина, И.  Левитана и художников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ХХ  в.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(по выбору);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опыт живописного изображения различных активно выраженных состояний природы; иметь опыт пейзажных зарисовок, графического изображения природы по памяти и представлению;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иметь опыт изображения городского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пейзажа  —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по памяти или представлению;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12C">
        <w:rPr>
          <w:rFonts w:ascii="Times New Roman" w:hAnsi="Times New Roman" w:cs="Times New Roman"/>
          <w:sz w:val="24"/>
          <w:szCs w:val="24"/>
        </w:rPr>
        <w:t>рести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95012C" w:rsidRPr="0095012C" w:rsidRDefault="0095012C" w:rsidP="009501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 понимать и объяснять роль культурного наследия в городском пространстве, задачи его охраны и сохранения.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Бытовой жанр: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уметь объяснять понятия «тематическая картина», «станковая живопись, «монументальная живопись»; перечислять основные жанры тематической картины;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различать тему, сюжет и содержание в жанровой картине;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выявлять образ нравственных и ценностных смыслов в жанровой картине;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5012C" w:rsidRPr="0095012C" w:rsidRDefault="0095012C" w:rsidP="009501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Исторический жанр:</w:t>
      </w:r>
    </w:p>
    <w:p w:rsidR="0095012C" w:rsidRPr="0095012C" w:rsidRDefault="0095012C" w:rsidP="0095012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</w:t>
      </w:r>
    </w:p>
    <w:p w:rsidR="0095012C" w:rsidRPr="0095012C" w:rsidRDefault="0095012C" w:rsidP="0095012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авторов, узнавать и уметь объяснять содержание таких</w:t>
      </w:r>
    </w:p>
    <w:p w:rsidR="0095012C" w:rsidRPr="0095012C" w:rsidRDefault="0095012C" w:rsidP="0095012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картин, как «Последний день Помпеи» К.  Брюллова, «Боярыня Морозова» и другие картины В.  Сурикова, «Бурлаки на Волге» И.  Репина;</w:t>
      </w:r>
    </w:p>
    <w:p w:rsidR="0095012C" w:rsidRPr="0095012C" w:rsidRDefault="0095012C" w:rsidP="0095012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иметь представление о развитии исторического жанра в творчестве отечественных художников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ХХ  в.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>;</w:t>
      </w:r>
    </w:p>
    <w:p w:rsidR="0095012C" w:rsidRPr="0095012C" w:rsidRDefault="0095012C" w:rsidP="0095012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5012C" w:rsidRPr="0095012C" w:rsidRDefault="0095012C" w:rsidP="0095012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узнавать и называть авторов таких произведений, как «Давид» Микеланджело, «Весна» С.  Боттичелли;</w:t>
      </w:r>
    </w:p>
    <w:p w:rsidR="0095012C" w:rsidRPr="0095012C" w:rsidRDefault="0095012C" w:rsidP="0095012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5012C" w:rsidRPr="0095012C" w:rsidRDefault="0095012C" w:rsidP="0095012C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5012C" w:rsidRPr="0095012C" w:rsidRDefault="0095012C" w:rsidP="00950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Библейские темы в изобразительном искусстве: 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объяснять значение </w:t>
      </w:r>
      <w:proofErr w:type="gramStart"/>
      <w:r w:rsidRPr="0095012C">
        <w:rPr>
          <w:rFonts w:ascii="Times New Roman" w:hAnsi="Times New Roman" w:cs="Times New Roman"/>
          <w:sz w:val="24"/>
          <w:szCs w:val="24"/>
        </w:rPr>
        <w:t>великих  —</w:t>
      </w:r>
      <w:proofErr w:type="gramEnd"/>
      <w:r w:rsidRPr="0095012C">
        <w:rPr>
          <w:rFonts w:ascii="Times New Roman" w:hAnsi="Times New Roman" w:cs="Times New Roman"/>
          <w:sz w:val="24"/>
          <w:szCs w:val="24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да Винчи, «Возвращение блудного сына» и «Святое семейство» Рембрандта и др.; в скульптуре «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Пьета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>» Микеланджело и др.;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знать о картинах на библейские темы в истории русского искусства;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 </w:t>
      </w:r>
      <w:proofErr w:type="spellStart"/>
      <w:r w:rsidRPr="0095012C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95012C">
        <w:rPr>
          <w:rFonts w:ascii="Times New Roman" w:hAnsi="Times New Roman" w:cs="Times New Roman"/>
          <w:sz w:val="24"/>
          <w:szCs w:val="24"/>
        </w:rPr>
        <w:t>, «Христос и грешница» В.  Поленова и др.;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объяснять творческий и деятельный характер восприятия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произведений искусства на основе художественной культуры зрителя;</w:t>
      </w:r>
    </w:p>
    <w:p w:rsidR="0095012C" w:rsidRPr="0095012C" w:rsidRDefault="0095012C" w:rsidP="0095012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12C">
        <w:rPr>
          <w:rFonts w:ascii="Times New Roman" w:hAnsi="Times New Roman" w:cs="Times New Roman"/>
          <w:sz w:val="24"/>
          <w:szCs w:val="24"/>
        </w:rPr>
        <w:t>уметь рассуждать о месте и значении изобразительного искусства в культуре, в жизни общества, в жизни человека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Pr="0095012C">
        <w:rPr>
          <w:rFonts w:ascii="Times New Roman" w:hAnsi="Times New Roman" w:cs="Times New Roman"/>
          <w:b/>
          <w:sz w:val="24"/>
          <w:szCs w:val="24"/>
        </w:rPr>
        <w:t>ое планирование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  <w:gridCol w:w="2430"/>
        <w:gridCol w:w="210"/>
        <w:gridCol w:w="1964"/>
      </w:tblGrid>
      <w:tr w:rsidR="0095012C" w:rsidRPr="0095012C" w:rsidTr="0095012C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тематического блока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95012C" w:rsidRPr="0095012C" w:rsidTr="00205D68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Общие сведения о видах искусства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5012C" w:rsidRPr="0095012C" w:rsidTr="00205D68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Язык изобразительного искусства и его выразительные средства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205D68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205D68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205D68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205D68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205D68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Бытовой жанр в изобразительном искусстве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D172CC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жанр в изобразительном искусстве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D172CC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D172CC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Библейские темы в изобразительном искусстве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2C" w:rsidRPr="0095012C" w:rsidTr="00D172CC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012C" w:rsidRPr="0095012C" w:rsidRDefault="0095012C" w:rsidP="00950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910" w:rsidRPr="0095012C" w:rsidRDefault="00105910" w:rsidP="009501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910" w:rsidRPr="0095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8C4"/>
    <w:multiLevelType w:val="multilevel"/>
    <w:tmpl w:val="1C1E2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B689D"/>
    <w:multiLevelType w:val="multilevel"/>
    <w:tmpl w:val="50125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0146EA"/>
    <w:multiLevelType w:val="multilevel"/>
    <w:tmpl w:val="82E05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15617"/>
    <w:multiLevelType w:val="multilevel"/>
    <w:tmpl w:val="08D2A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C29C5"/>
    <w:multiLevelType w:val="multilevel"/>
    <w:tmpl w:val="650AC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F490D"/>
    <w:multiLevelType w:val="multilevel"/>
    <w:tmpl w:val="798E9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971F90"/>
    <w:multiLevelType w:val="multilevel"/>
    <w:tmpl w:val="237A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8C4526"/>
    <w:multiLevelType w:val="multilevel"/>
    <w:tmpl w:val="31D05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577199"/>
    <w:multiLevelType w:val="multilevel"/>
    <w:tmpl w:val="A9329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1"/>
    <w:rsid w:val="00105910"/>
    <w:rsid w:val="002A5CD1"/>
    <w:rsid w:val="004C6868"/>
    <w:rsid w:val="009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E9BC"/>
  <w15:chartTrackingRefBased/>
  <w15:docId w15:val="{D1CD41F5-57A6-4271-9621-DAAE5AA3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3809</Words>
  <Characters>21714</Characters>
  <Application>Microsoft Office Word</Application>
  <DocSecurity>0</DocSecurity>
  <Lines>180</Lines>
  <Paragraphs>50</Paragraphs>
  <ScaleCrop>false</ScaleCrop>
  <Company/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2022-09-19T17:23:00Z</dcterms:created>
  <dcterms:modified xsi:type="dcterms:W3CDTF">2022-09-19T17:33:00Z</dcterms:modified>
</cp:coreProperties>
</file>