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B2" w:rsidRPr="00D0760B" w:rsidRDefault="00802AB2" w:rsidP="00802A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802AB2" w:rsidRPr="00D0760B" w:rsidRDefault="00802AB2" w:rsidP="00802A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0760B">
        <w:rPr>
          <w:rFonts w:ascii="Times New Roman" w:hAnsi="Times New Roman" w:cs="Times New Roman"/>
          <w:sz w:val="24"/>
          <w:szCs w:val="24"/>
        </w:rPr>
        <w:t>Закладинская</w:t>
      </w:r>
      <w:proofErr w:type="spellEnd"/>
      <w:r w:rsidRPr="00D0760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802AB2" w:rsidRPr="00D0760B" w:rsidRDefault="00802AB2" w:rsidP="00802A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sz w:val="24"/>
          <w:szCs w:val="24"/>
        </w:rPr>
        <w:t xml:space="preserve">Центр образования цифрового и гуманитарного профилей </w:t>
      </w:r>
    </w:p>
    <w:p w:rsidR="00802AB2" w:rsidRPr="00D0760B" w:rsidRDefault="00802AB2" w:rsidP="00802A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sz w:val="24"/>
          <w:szCs w:val="24"/>
        </w:rPr>
        <w:t>«Точка роста»</w:t>
      </w:r>
    </w:p>
    <w:tbl>
      <w:tblPr>
        <w:tblW w:w="9528" w:type="dxa"/>
        <w:tblInd w:w="18" w:type="dxa"/>
        <w:tblLook w:val="04A0"/>
      </w:tblPr>
      <w:tblGrid>
        <w:gridCol w:w="4944"/>
        <w:gridCol w:w="4584"/>
      </w:tblGrid>
      <w:tr w:rsidR="00802AB2" w:rsidRPr="00D0760B" w:rsidTr="00E57418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B2" w:rsidRPr="00D0760B" w:rsidRDefault="00802AB2" w:rsidP="00E5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60B">
              <w:rPr>
                <w:rFonts w:ascii="Times New Roman" w:hAnsi="Times New Roman" w:cs="Times New Roman"/>
                <w:sz w:val="24"/>
                <w:szCs w:val="24"/>
              </w:rPr>
              <w:t xml:space="preserve">Принята на заседании педагогического совета </w:t>
            </w:r>
          </w:p>
          <w:p w:rsidR="00802AB2" w:rsidRPr="00D0760B" w:rsidRDefault="00802AB2" w:rsidP="00E5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«29»августа 2023</w:t>
            </w:r>
            <w:r w:rsidRPr="00D076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02AB2" w:rsidRPr="00D0760B" w:rsidRDefault="00802AB2" w:rsidP="00E5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60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B2" w:rsidRPr="00D0760B" w:rsidRDefault="00802AB2" w:rsidP="00E5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60B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802AB2" w:rsidRPr="00D0760B" w:rsidRDefault="00802AB2" w:rsidP="00E5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60B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организации:</w:t>
            </w:r>
          </w:p>
          <w:p w:rsidR="00802AB2" w:rsidRPr="00D0760B" w:rsidRDefault="00802AB2" w:rsidP="00E5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60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proofErr w:type="spellStart"/>
            <w:r w:rsidRPr="00D0760B"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 w:rsidRPr="00D0760B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  <w:p w:rsidR="00802AB2" w:rsidRPr="00D0760B" w:rsidRDefault="00802AB2" w:rsidP="00E5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60B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0760B">
              <w:rPr>
                <w:rFonts w:ascii="Times New Roman" w:hAnsi="Times New Roman" w:cs="Times New Roman"/>
                <w:sz w:val="24"/>
                <w:szCs w:val="24"/>
              </w:rPr>
              <w:t>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 2023</w:t>
            </w:r>
            <w:r w:rsidRPr="00D0760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802AB2" w:rsidRPr="00D0760B" w:rsidRDefault="00802AB2" w:rsidP="00802A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2AB2" w:rsidRPr="00D0760B" w:rsidRDefault="00802AB2" w:rsidP="00802AB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2AB2" w:rsidRPr="00D0760B" w:rsidRDefault="00802AB2" w:rsidP="00802AB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2AB2" w:rsidRPr="00D0760B" w:rsidRDefault="00802AB2" w:rsidP="00802A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eastAsia="Calibri" w:hAnsi="Times New Roman" w:cs="Times New Roman"/>
          <w:sz w:val="24"/>
          <w:szCs w:val="24"/>
        </w:rPr>
        <w:t>ДОПОЛНИТЕЛЬНАЯ ОБЩЕОБРАЗОВАТЕЛЬНАЯ (ОБЩЕРАЗВИВАЮЩАЯ) ПРОГРАММА</w:t>
      </w:r>
    </w:p>
    <w:p w:rsidR="00802AB2" w:rsidRPr="00D0760B" w:rsidRDefault="00802AB2" w:rsidP="00802A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342C">
        <w:rPr>
          <w:rFonts w:ascii="Times New Roman" w:eastAsia="Calibri" w:hAnsi="Times New Roman" w:cs="Times New Roman"/>
          <w:sz w:val="24"/>
          <w:szCs w:val="24"/>
        </w:rPr>
        <w:t>гуманитарной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0760B">
        <w:rPr>
          <w:rFonts w:ascii="Times New Roman" w:eastAsia="Calibri" w:hAnsi="Times New Roman" w:cs="Times New Roman"/>
          <w:sz w:val="24"/>
          <w:szCs w:val="24"/>
        </w:rPr>
        <w:t>направленности</w:t>
      </w:r>
    </w:p>
    <w:p w:rsidR="00802AB2" w:rsidRPr="00D0760B" w:rsidRDefault="00802AB2" w:rsidP="00802A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AB2" w:rsidRPr="00D0760B" w:rsidRDefault="00802AB2" w:rsidP="00802A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AB2" w:rsidRPr="00D0760B" w:rsidRDefault="00802AB2" w:rsidP="00802A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sz w:val="24"/>
          <w:szCs w:val="24"/>
        </w:rPr>
        <w:t>«</w:t>
      </w:r>
      <w:r w:rsidR="006974BA">
        <w:rPr>
          <w:rFonts w:ascii="Times New Roman" w:hAnsi="Times New Roman" w:cs="Times New Roman"/>
          <w:sz w:val="24"/>
          <w:szCs w:val="24"/>
        </w:rPr>
        <w:t>Школьная служба прими</w:t>
      </w:r>
      <w:r>
        <w:rPr>
          <w:rFonts w:ascii="Times New Roman" w:hAnsi="Times New Roman" w:cs="Times New Roman"/>
          <w:sz w:val="24"/>
          <w:szCs w:val="24"/>
        </w:rPr>
        <w:t>рения</w:t>
      </w:r>
      <w:r w:rsidRPr="00D0760B">
        <w:rPr>
          <w:rFonts w:ascii="Times New Roman" w:hAnsi="Times New Roman" w:cs="Times New Roman"/>
          <w:sz w:val="24"/>
          <w:szCs w:val="24"/>
        </w:rPr>
        <w:t>»</w:t>
      </w:r>
    </w:p>
    <w:p w:rsidR="00802AB2" w:rsidRPr="00D0760B" w:rsidRDefault="00802AB2" w:rsidP="00802AB2">
      <w:pPr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802AB2" w:rsidRPr="00D0760B" w:rsidRDefault="00802AB2" w:rsidP="00802AB2">
      <w:pPr>
        <w:ind w:right="-259"/>
        <w:rPr>
          <w:rFonts w:ascii="Times New Roman" w:hAnsi="Times New Roman" w:cs="Times New Roman"/>
          <w:sz w:val="24"/>
          <w:szCs w:val="24"/>
        </w:rPr>
      </w:pPr>
    </w:p>
    <w:p w:rsidR="00802AB2" w:rsidRPr="00D0760B" w:rsidRDefault="00802AB2" w:rsidP="00802AB2">
      <w:pPr>
        <w:ind w:right="-259"/>
        <w:jc w:val="right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>
        <w:rPr>
          <w:rFonts w:ascii="Times New Roman" w:hAnsi="Times New Roman" w:cs="Times New Roman"/>
          <w:sz w:val="24"/>
          <w:szCs w:val="24"/>
        </w:rPr>
        <w:t>14-17</w:t>
      </w:r>
      <w:r w:rsidRPr="00D0760B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802AB2" w:rsidRPr="00D0760B" w:rsidRDefault="00802AB2" w:rsidP="00802AB2">
      <w:pPr>
        <w:ind w:right="-259"/>
        <w:jc w:val="right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802AB2" w:rsidRPr="00D0760B" w:rsidRDefault="00802AB2" w:rsidP="00802AB2">
      <w:pPr>
        <w:ind w:right="-259"/>
        <w:jc w:val="right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sz w:val="24"/>
          <w:szCs w:val="24"/>
        </w:rPr>
        <w:t xml:space="preserve">Количество часов в год: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D0760B">
        <w:rPr>
          <w:rFonts w:ascii="Times New Roman" w:hAnsi="Times New Roman" w:cs="Times New Roman"/>
          <w:sz w:val="24"/>
          <w:szCs w:val="24"/>
        </w:rPr>
        <w:t>ч</w:t>
      </w:r>
    </w:p>
    <w:p w:rsidR="00802AB2" w:rsidRPr="00D0760B" w:rsidRDefault="00802AB2" w:rsidP="00802AB2">
      <w:pPr>
        <w:ind w:right="-259"/>
        <w:jc w:val="right"/>
        <w:rPr>
          <w:rFonts w:ascii="Times New Roman" w:hAnsi="Times New Roman" w:cs="Times New Roman"/>
          <w:sz w:val="24"/>
          <w:szCs w:val="24"/>
        </w:rPr>
      </w:pPr>
    </w:p>
    <w:p w:rsidR="00802AB2" w:rsidRPr="00D0760B" w:rsidRDefault="00802AB2" w:rsidP="00802AB2">
      <w:pPr>
        <w:ind w:right="-259"/>
        <w:jc w:val="right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sz w:val="24"/>
          <w:szCs w:val="24"/>
        </w:rPr>
        <w:t xml:space="preserve">Автор-составитель программы:                                           </w:t>
      </w:r>
    </w:p>
    <w:p w:rsidR="00802AB2" w:rsidRPr="00D0760B" w:rsidRDefault="00802AB2" w:rsidP="00802AB2">
      <w:pPr>
        <w:ind w:right="-25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0760B">
        <w:rPr>
          <w:rFonts w:ascii="Times New Roman" w:hAnsi="Times New Roman" w:cs="Times New Roman"/>
          <w:sz w:val="24"/>
          <w:szCs w:val="24"/>
        </w:rPr>
        <w:t>Табакова</w:t>
      </w:r>
      <w:proofErr w:type="spellEnd"/>
      <w:r w:rsidRPr="00D0760B">
        <w:rPr>
          <w:rFonts w:ascii="Times New Roman" w:hAnsi="Times New Roman" w:cs="Times New Roman"/>
          <w:sz w:val="24"/>
          <w:szCs w:val="24"/>
        </w:rPr>
        <w:t xml:space="preserve"> М.Н., </w:t>
      </w:r>
    </w:p>
    <w:p w:rsidR="00802AB2" w:rsidRPr="00D0760B" w:rsidRDefault="00802AB2" w:rsidP="00802AB2">
      <w:pPr>
        <w:ind w:right="-259"/>
        <w:jc w:val="right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sz w:val="24"/>
          <w:szCs w:val="24"/>
        </w:rPr>
        <w:t>учитель технологии</w:t>
      </w:r>
    </w:p>
    <w:p w:rsidR="00802AB2" w:rsidRPr="00D0760B" w:rsidRDefault="00802AB2" w:rsidP="00802A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AB2" w:rsidRPr="00D0760B" w:rsidRDefault="00802AB2" w:rsidP="00802A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AB2" w:rsidRPr="00D0760B" w:rsidRDefault="00802AB2" w:rsidP="00802A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AB2" w:rsidRPr="00D0760B" w:rsidRDefault="00802AB2" w:rsidP="00802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Закладное </w:t>
      </w:r>
      <w:r>
        <w:rPr>
          <w:rFonts w:ascii="Times New Roman" w:hAnsi="Times New Roman" w:cs="Times New Roman"/>
          <w:sz w:val="24"/>
          <w:szCs w:val="24"/>
        </w:rPr>
        <w:br/>
        <w:t>2023</w:t>
      </w:r>
      <w:r w:rsidRPr="00D0760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02AB2" w:rsidRPr="00D0760B" w:rsidRDefault="00802AB2" w:rsidP="00802AB2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right="-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6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Нормативно-правовое обеспечение сферы дополнительного образования </w:t>
      </w:r>
    </w:p>
    <w:p w:rsidR="00802AB2" w:rsidRPr="00D0760B" w:rsidRDefault="00802AB2" w:rsidP="00802AB2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right="-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60B">
        <w:rPr>
          <w:rFonts w:ascii="Times New Roman" w:hAnsi="Times New Roman" w:cs="Times New Roman"/>
          <w:b/>
          <w:sz w:val="24"/>
          <w:szCs w:val="24"/>
        </w:rPr>
        <w:t>Федеральный уровень:</w:t>
      </w:r>
    </w:p>
    <w:p w:rsidR="00802AB2" w:rsidRPr="00D0760B" w:rsidRDefault="00802AB2" w:rsidP="00802AB2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right="-220"/>
        <w:jc w:val="center"/>
        <w:rPr>
          <w:rFonts w:ascii="Times New Roman" w:hAnsi="Times New Roman" w:cs="Times New Roman"/>
          <w:sz w:val="24"/>
          <w:szCs w:val="24"/>
        </w:rPr>
      </w:pPr>
    </w:p>
    <w:p w:rsidR="00802AB2" w:rsidRPr="00D0760B" w:rsidRDefault="00802AB2" w:rsidP="00802AB2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right="-220"/>
        <w:jc w:val="center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sz w:val="24"/>
          <w:szCs w:val="24"/>
        </w:rPr>
        <w:t xml:space="preserve">Закон Российской Федерации от 29.12.2012 № 273-ФЗ «Об образовании в Российской Федерации» (с изменениями); -Распоряжение Правительства Российской Федерации от 04.09.2014 № 1726-р «Концепция развития дополнительного образования детей»; -Приказ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от 30.09.2020). -Письмо </w:t>
      </w:r>
      <w:proofErr w:type="spellStart"/>
      <w:r w:rsidRPr="00D0760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0760B">
        <w:rPr>
          <w:rFonts w:ascii="Times New Roman" w:hAnsi="Times New Roman" w:cs="Times New Roman"/>
          <w:sz w:val="24"/>
          <w:szCs w:val="24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</w:t>
      </w:r>
      <w:proofErr w:type="spellStart"/>
      <w:r w:rsidRPr="00D0760B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0760B">
        <w:rPr>
          <w:rFonts w:ascii="Times New Roman" w:hAnsi="Times New Roman" w:cs="Times New Roman"/>
          <w:sz w:val="24"/>
          <w:szCs w:val="24"/>
        </w:rPr>
        <w:t xml:space="preserve"> программ (включая </w:t>
      </w:r>
      <w:proofErr w:type="spellStart"/>
      <w:r w:rsidRPr="00D0760B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D0760B">
        <w:rPr>
          <w:rFonts w:ascii="Times New Roman" w:hAnsi="Times New Roman" w:cs="Times New Roman"/>
          <w:sz w:val="24"/>
          <w:szCs w:val="24"/>
        </w:rPr>
        <w:t xml:space="preserve"> программы)». -Приказ Министерства просвещения РФ от 3 сентября 2019 г. № 467 «Об утверждении Целевой модели развития систем дополнительного образования детей».</w:t>
      </w:r>
    </w:p>
    <w:p w:rsidR="00802AB2" w:rsidRPr="00D0760B" w:rsidRDefault="00802AB2" w:rsidP="00802AB2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right="-220"/>
        <w:jc w:val="center"/>
        <w:rPr>
          <w:rFonts w:ascii="Times New Roman" w:hAnsi="Times New Roman" w:cs="Times New Roman"/>
          <w:sz w:val="24"/>
          <w:szCs w:val="24"/>
        </w:rPr>
      </w:pPr>
    </w:p>
    <w:p w:rsidR="00802AB2" w:rsidRPr="00802AB2" w:rsidRDefault="00802AB2" w:rsidP="00802AB2">
      <w:pPr>
        <w:pStyle w:val="a3"/>
        <w:numPr>
          <w:ilvl w:val="0"/>
          <w:numId w:val="1"/>
        </w:numPr>
        <w:tabs>
          <w:tab w:val="left" w:pos="18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02AB2">
        <w:rPr>
          <w:rFonts w:ascii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802AB2" w:rsidRPr="00802AB2" w:rsidRDefault="00802AB2" w:rsidP="00802AB2">
      <w:pPr>
        <w:pStyle w:val="a3"/>
        <w:tabs>
          <w:tab w:val="left" w:pos="1887"/>
        </w:tabs>
        <w:spacing w:after="0" w:line="24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5B5C48" w:rsidRDefault="00802AB2" w:rsidP="00802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AB2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</w:p>
    <w:p w:rsidR="00802AB2" w:rsidRPr="00802AB2" w:rsidRDefault="00802AB2" w:rsidP="00802AB2">
      <w:pPr>
        <w:pStyle w:val="Default"/>
      </w:pPr>
      <w:r w:rsidRPr="00802AB2">
        <w:t xml:space="preserve">«Примирение» - это инновационный метод, который применяется для обучения обучающихся разрешению споров и предотвращению конфликтных ситуаций между участниками образовательного процесса в качестве современного альтернативного способа разрешения споров. </w:t>
      </w:r>
    </w:p>
    <w:p w:rsidR="00802AB2" w:rsidRDefault="00802AB2" w:rsidP="00802AB2">
      <w:pPr>
        <w:jc w:val="both"/>
        <w:rPr>
          <w:sz w:val="23"/>
          <w:szCs w:val="23"/>
        </w:rPr>
      </w:pPr>
      <w:r w:rsidRPr="00802AB2">
        <w:rPr>
          <w:rFonts w:ascii="Times New Roman" w:hAnsi="Times New Roman" w:cs="Times New Roman"/>
          <w:sz w:val="24"/>
          <w:szCs w:val="24"/>
        </w:rPr>
        <w:t xml:space="preserve">В его основе лежит </w:t>
      </w:r>
      <w:proofErr w:type="spellStart"/>
      <w:r w:rsidRPr="00802AB2">
        <w:rPr>
          <w:rFonts w:ascii="Times New Roman" w:hAnsi="Times New Roman" w:cs="Times New Roman"/>
          <w:sz w:val="24"/>
          <w:szCs w:val="24"/>
        </w:rPr>
        <w:t>человекоцентристский</w:t>
      </w:r>
      <w:proofErr w:type="spellEnd"/>
      <w:r w:rsidRPr="00802AB2">
        <w:rPr>
          <w:rFonts w:ascii="Times New Roman" w:hAnsi="Times New Roman" w:cs="Times New Roman"/>
          <w:sz w:val="24"/>
          <w:szCs w:val="24"/>
        </w:rPr>
        <w:t xml:space="preserve"> подход. Являясь производным от классической примирения, он позволяет комплексно и эффективно работать со всеми субъектами, участвующими в воспитании ребенка</w:t>
      </w:r>
      <w:r>
        <w:rPr>
          <w:sz w:val="23"/>
          <w:szCs w:val="23"/>
        </w:rPr>
        <w:t>.</w:t>
      </w:r>
    </w:p>
    <w:p w:rsidR="00E33C9F" w:rsidRPr="00E33C9F" w:rsidRDefault="00E33C9F" w:rsidP="00E33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3C9F">
        <w:rPr>
          <w:rFonts w:ascii="Times New Roman" w:hAnsi="Times New Roman" w:cs="Times New Roman"/>
          <w:b/>
          <w:color w:val="000000"/>
          <w:sz w:val="24"/>
          <w:szCs w:val="24"/>
        </w:rPr>
        <w:t>Направленность программы:</w:t>
      </w:r>
    </w:p>
    <w:p w:rsidR="00E33C9F" w:rsidRDefault="00E33C9F" w:rsidP="00E33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E33C9F">
        <w:rPr>
          <w:rFonts w:ascii="Times New Roman" w:hAnsi="Times New Roman" w:cs="Times New Roman"/>
          <w:sz w:val="24"/>
          <w:szCs w:val="24"/>
        </w:rPr>
        <w:t>Социально –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экономическая</w:t>
      </w:r>
    </w:p>
    <w:p w:rsidR="00E33C9F" w:rsidRDefault="00E33C9F" w:rsidP="00E33C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b/>
          <w:sz w:val="24"/>
          <w:szCs w:val="24"/>
        </w:rPr>
        <w:t xml:space="preserve">Отличительная особенность </w:t>
      </w:r>
      <w:proofErr w:type="spellStart"/>
      <w:r w:rsidRPr="00D0760B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E33C9F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33C9F">
        <w:rPr>
          <w:rFonts w:ascii="Times New Roman" w:hAnsi="Times New Roman" w:cs="Times New Roman"/>
          <w:sz w:val="24"/>
          <w:szCs w:val="24"/>
        </w:rPr>
        <w:t xml:space="preserve"> том, что содержание занятий практической части строится так, что каждый участник «проживает» различные ситуации, определяя свои способности к общению, поддержке, к творчеству, признанию заслуг другого, к умению отстаивать свою позицию и т. д. Акцент сделан на активизацию процесса обучения с использованием ролевых и деловых игр, </w:t>
      </w:r>
      <w:proofErr w:type="spellStart"/>
      <w:r w:rsidRPr="00E33C9F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E33C9F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E33C9F">
        <w:rPr>
          <w:rFonts w:ascii="Times New Roman" w:hAnsi="Times New Roman" w:cs="Times New Roman"/>
          <w:sz w:val="24"/>
          <w:szCs w:val="24"/>
        </w:rPr>
        <w:t>обучения.Тренинговые</w:t>
      </w:r>
      <w:proofErr w:type="spellEnd"/>
      <w:r w:rsidRPr="00E33C9F">
        <w:rPr>
          <w:rFonts w:ascii="Times New Roman" w:hAnsi="Times New Roman" w:cs="Times New Roman"/>
          <w:sz w:val="24"/>
          <w:szCs w:val="24"/>
        </w:rPr>
        <w:t xml:space="preserve"> формы занятий предполагают в доступной форме знакомство с основами </w:t>
      </w:r>
      <w:proofErr w:type="spellStart"/>
      <w:r w:rsidRPr="00E33C9F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E33C9F">
        <w:rPr>
          <w:rFonts w:ascii="Times New Roman" w:hAnsi="Times New Roman" w:cs="Times New Roman"/>
          <w:sz w:val="24"/>
          <w:szCs w:val="24"/>
        </w:rPr>
        <w:t>, с анализом влияния на развитие событий эмоциональных состояний, с законами проведения переговоров, с технологиями «медиация» и «Круг сообществ».</w:t>
      </w:r>
    </w:p>
    <w:p w:rsidR="00E33C9F" w:rsidRDefault="00E33C9F" w:rsidP="00E33C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60B">
        <w:rPr>
          <w:rFonts w:ascii="Times New Roman" w:hAnsi="Times New Roman" w:cs="Times New Roman"/>
          <w:b/>
          <w:bCs/>
          <w:sz w:val="24"/>
          <w:szCs w:val="24"/>
        </w:rPr>
        <w:t>Адресат программы:</w:t>
      </w:r>
    </w:p>
    <w:p w:rsidR="00E33C9F" w:rsidRDefault="00E33C9F" w:rsidP="00E33C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C9F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обучающихся подросткового возраста </w:t>
      </w:r>
      <w:r>
        <w:rPr>
          <w:rFonts w:ascii="Times New Roman" w:hAnsi="Times New Roman" w:cs="Times New Roman"/>
          <w:sz w:val="24"/>
          <w:szCs w:val="24"/>
        </w:rPr>
        <w:t>14-17</w:t>
      </w:r>
      <w:r w:rsidRPr="00E33C9F">
        <w:rPr>
          <w:rFonts w:ascii="Times New Roman" w:hAnsi="Times New Roman" w:cs="Times New Roman"/>
          <w:sz w:val="24"/>
          <w:szCs w:val="24"/>
        </w:rPr>
        <w:t xml:space="preserve"> лет. Для тех, кто инициативен, стремится к общению, к самопознанию.</w:t>
      </w:r>
    </w:p>
    <w:p w:rsidR="00287F7F" w:rsidRDefault="00287F7F" w:rsidP="00287F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7F7F" w:rsidRDefault="00E33C9F" w:rsidP="00287F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C9F">
        <w:rPr>
          <w:rFonts w:ascii="Times New Roman" w:hAnsi="Times New Roman" w:cs="Times New Roman"/>
          <w:b/>
          <w:sz w:val="24"/>
          <w:szCs w:val="24"/>
        </w:rPr>
        <w:lastRenderedPageBreak/>
        <w:t>Объём программы</w:t>
      </w:r>
      <w:r w:rsidRPr="00E33C9F">
        <w:rPr>
          <w:rFonts w:ascii="Times New Roman" w:hAnsi="Times New Roman" w:cs="Times New Roman"/>
          <w:sz w:val="24"/>
          <w:szCs w:val="24"/>
        </w:rPr>
        <w:t>:</w:t>
      </w:r>
    </w:p>
    <w:p w:rsidR="00287F7F" w:rsidRDefault="00E33C9F" w:rsidP="00287F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C9F">
        <w:rPr>
          <w:rFonts w:ascii="Times New Roman" w:hAnsi="Times New Roman" w:cs="Times New Roman"/>
          <w:color w:val="000000"/>
          <w:sz w:val="24"/>
          <w:szCs w:val="24"/>
        </w:rPr>
        <w:t>Объем занятий – 68 часов в год в расчете 2 ч в неделю.</w:t>
      </w:r>
    </w:p>
    <w:p w:rsidR="00E33C9F" w:rsidRPr="00E33C9F" w:rsidRDefault="00E33C9F" w:rsidP="00287F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C9F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 форматы:</w:t>
      </w:r>
    </w:p>
    <w:p w:rsidR="00287F7F" w:rsidRDefault="00E33C9F" w:rsidP="00E33C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9F">
        <w:rPr>
          <w:rFonts w:ascii="Times New Roman" w:hAnsi="Times New Roman" w:cs="Times New Roman"/>
          <w:b/>
          <w:sz w:val="24"/>
          <w:szCs w:val="24"/>
        </w:rPr>
        <w:t>Формы и методы проведения занятий:</w:t>
      </w:r>
    </w:p>
    <w:p w:rsidR="00287F7F" w:rsidRDefault="00E33C9F" w:rsidP="00E33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9F">
        <w:rPr>
          <w:rFonts w:ascii="Times New Roman" w:hAnsi="Times New Roman" w:cs="Times New Roman"/>
          <w:sz w:val="24"/>
          <w:szCs w:val="24"/>
        </w:rPr>
        <w:t xml:space="preserve"> - психотехнические и деловые игры;</w:t>
      </w:r>
    </w:p>
    <w:p w:rsidR="00287F7F" w:rsidRDefault="00E33C9F" w:rsidP="00E33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9F">
        <w:rPr>
          <w:rFonts w:ascii="Times New Roman" w:hAnsi="Times New Roman" w:cs="Times New Roman"/>
          <w:sz w:val="24"/>
          <w:szCs w:val="24"/>
        </w:rPr>
        <w:t xml:space="preserve"> - социально-ролевой тренинг; </w:t>
      </w:r>
    </w:p>
    <w:p w:rsidR="00287F7F" w:rsidRDefault="00E33C9F" w:rsidP="00E33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9F">
        <w:rPr>
          <w:rFonts w:ascii="Times New Roman" w:hAnsi="Times New Roman" w:cs="Times New Roman"/>
          <w:sz w:val="24"/>
          <w:szCs w:val="24"/>
        </w:rPr>
        <w:t>- проигрывание и анализ жизненных ситуаций, моделирование ситуаций;</w:t>
      </w:r>
    </w:p>
    <w:p w:rsidR="00287F7F" w:rsidRDefault="00E33C9F" w:rsidP="00E33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9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33C9F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E33C9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87F7F" w:rsidRDefault="00E33C9F" w:rsidP="00E33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9F">
        <w:rPr>
          <w:rFonts w:ascii="Times New Roman" w:hAnsi="Times New Roman" w:cs="Times New Roman"/>
          <w:sz w:val="24"/>
          <w:szCs w:val="24"/>
        </w:rPr>
        <w:t xml:space="preserve">- релаксационные упражнения; </w:t>
      </w:r>
    </w:p>
    <w:p w:rsidR="00287F7F" w:rsidRDefault="00E33C9F" w:rsidP="00E33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9F">
        <w:rPr>
          <w:rFonts w:ascii="Times New Roman" w:hAnsi="Times New Roman" w:cs="Times New Roman"/>
          <w:sz w:val="24"/>
          <w:szCs w:val="24"/>
        </w:rPr>
        <w:t>- дискуссионные формы;</w:t>
      </w:r>
    </w:p>
    <w:p w:rsidR="00287F7F" w:rsidRDefault="00E33C9F" w:rsidP="00E33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9F">
        <w:rPr>
          <w:rFonts w:ascii="Times New Roman" w:hAnsi="Times New Roman" w:cs="Times New Roman"/>
          <w:sz w:val="24"/>
          <w:szCs w:val="24"/>
        </w:rPr>
        <w:t xml:space="preserve"> - мозговой штурм; - комплексные. </w:t>
      </w:r>
    </w:p>
    <w:p w:rsidR="00287F7F" w:rsidRDefault="00E33C9F" w:rsidP="00E33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7F">
        <w:rPr>
          <w:rFonts w:ascii="Times New Roman" w:hAnsi="Times New Roman" w:cs="Times New Roman"/>
          <w:b/>
          <w:sz w:val="24"/>
          <w:szCs w:val="24"/>
        </w:rPr>
        <w:t>Принципы проведения занятий</w:t>
      </w:r>
      <w:r w:rsidRPr="00E33C9F">
        <w:rPr>
          <w:rFonts w:ascii="Times New Roman" w:hAnsi="Times New Roman" w:cs="Times New Roman"/>
          <w:sz w:val="24"/>
          <w:szCs w:val="24"/>
        </w:rPr>
        <w:t xml:space="preserve">: -активность: участники сами решают коммуникативные проблемы, а педагог лишь побуждает их к поиску ответов на возникающие вопросы; -партнерское взаимодействие: </w:t>
      </w:r>
    </w:p>
    <w:p w:rsidR="00287F7F" w:rsidRDefault="00E33C9F" w:rsidP="00E33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9F">
        <w:rPr>
          <w:rFonts w:ascii="Times New Roman" w:hAnsi="Times New Roman" w:cs="Times New Roman"/>
          <w:sz w:val="24"/>
          <w:szCs w:val="24"/>
        </w:rPr>
        <w:t>общение в группе строится с учетом интересов всех участников, признания ценности личности каждого из них, равенства их позиций, а также соучастия, сопереживания, принятия друг друга;</w:t>
      </w:r>
    </w:p>
    <w:p w:rsidR="00E33C9F" w:rsidRDefault="00E33C9F" w:rsidP="00E33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9F">
        <w:rPr>
          <w:rFonts w:ascii="Times New Roman" w:hAnsi="Times New Roman" w:cs="Times New Roman"/>
          <w:sz w:val="24"/>
          <w:szCs w:val="24"/>
        </w:rPr>
        <w:t xml:space="preserve"> -конфиденциальность: «психологическая закрытость» группы уменьшает риск психических травм участников.</w:t>
      </w:r>
    </w:p>
    <w:p w:rsidR="00287F7F" w:rsidRPr="00D0760B" w:rsidRDefault="00287F7F" w:rsidP="00287F7F">
      <w:pPr>
        <w:pStyle w:val="Li"/>
        <w:shd w:val="clear" w:color="auto" w:fill="FFFFFF"/>
        <w:jc w:val="center"/>
      </w:pPr>
      <w:r w:rsidRPr="00D0760B">
        <w:rPr>
          <w:b/>
        </w:rPr>
        <w:t>Срок освоения программы</w:t>
      </w:r>
      <w:r w:rsidRPr="00D0760B">
        <w:t>:</w:t>
      </w:r>
    </w:p>
    <w:p w:rsidR="00287F7F" w:rsidRPr="00D0760B" w:rsidRDefault="00287F7F" w:rsidP="00287F7F">
      <w:pPr>
        <w:pStyle w:val="Li"/>
        <w:shd w:val="clear" w:color="auto" w:fill="FFFFFF"/>
        <w:jc w:val="center"/>
      </w:pPr>
      <w:r w:rsidRPr="00D0760B">
        <w:t>программа рассчитана на 1 год обучения</w:t>
      </w:r>
    </w:p>
    <w:p w:rsidR="00287F7F" w:rsidRPr="00D0760B" w:rsidRDefault="00287F7F" w:rsidP="00287F7F">
      <w:pPr>
        <w:pStyle w:val="Li"/>
        <w:shd w:val="clear" w:color="auto" w:fill="FFFFFF"/>
        <w:jc w:val="center"/>
      </w:pPr>
    </w:p>
    <w:p w:rsidR="00287F7F" w:rsidRPr="00287F7F" w:rsidRDefault="00287F7F" w:rsidP="00287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87F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Уровень освоения программы:</w:t>
      </w:r>
    </w:p>
    <w:p w:rsidR="00287F7F" w:rsidRPr="00287F7F" w:rsidRDefault="00287F7F" w:rsidP="00287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87F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Базовый</w:t>
      </w:r>
    </w:p>
    <w:p w:rsidR="00287F7F" w:rsidRPr="00287F7F" w:rsidRDefault="00287F7F" w:rsidP="00287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87F7F" w:rsidRPr="00287F7F" w:rsidRDefault="00287F7F" w:rsidP="00287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F7F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программы:</w:t>
      </w:r>
    </w:p>
    <w:p w:rsidR="00287F7F" w:rsidRPr="00287F7F" w:rsidRDefault="00287F7F" w:rsidP="00287F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F7F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287F7F">
        <w:rPr>
          <w:rFonts w:ascii="Times New Roman" w:hAnsi="Times New Roman" w:cs="Times New Roman"/>
          <w:sz w:val="24"/>
          <w:szCs w:val="24"/>
        </w:rPr>
        <w:t xml:space="preserve">: расширение социальной практики подростков в разрешении конфликтных ситуаций. </w:t>
      </w:r>
    </w:p>
    <w:p w:rsidR="00287F7F" w:rsidRDefault="00287F7F" w:rsidP="00287F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F7F" w:rsidRDefault="00287F7F" w:rsidP="00287F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F7F" w:rsidRDefault="00287F7F" w:rsidP="00287F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F7F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  <w:r w:rsidRPr="00287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F7F" w:rsidRPr="00287F7F" w:rsidRDefault="00287F7F" w:rsidP="00287F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F7F">
        <w:rPr>
          <w:rFonts w:ascii="Times New Roman" w:hAnsi="Times New Roman" w:cs="Times New Roman"/>
          <w:sz w:val="24"/>
          <w:szCs w:val="24"/>
        </w:rPr>
        <w:t xml:space="preserve">1. Сформировать представление у обучающихся о медиации как альтернативном способе разрешения конфликтов; </w:t>
      </w:r>
    </w:p>
    <w:p w:rsidR="00287F7F" w:rsidRPr="00287F7F" w:rsidRDefault="00287F7F" w:rsidP="00287F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F7F">
        <w:rPr>
          <w:rFonts w:ascii="Times New Roman" w:hAnsi="Times New Roman" w:cs="Times New Roman"/>
          <w:sz w:val="24"/>
          <w:szCs w:val="24"/>
        </w:rPr>
        <w:t>2.Познакомить с основами восстановительного подхода в разрешении конфликтов;</w:t>
      </w:r>
    </w:p>
    <w:p w:rsidR="00287F7F" w:rsidRPr="00287F7F" w:rsidRDefault="00287F7F" w:rsidP="00287F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F7F">
        <w:rPr>
          <w:rFonts w:ascii="Times New Roman" w:hAnsi="Times New Roman" w:cs="Times New Roman"/>
          <w:sz w:val="24"/>
          <w:szCs w:val="24"/>
        </w:rPr>
        <w:t xml:space="preserve"> 3. Познакомить обучающихся с восстановительными программами: медиация, Круги сообществ; 4. Научить использовать в речи структуру «Я-высказывание». </w:t>
      </w:r>
    </w:p>
    <w:p w:rsidR="00287F7F" w:rsidRPr="00287F7F" w:rsidRDefault="00287F7F" w:rsidP="00287F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F7F">
        <w:rPr>
          <w:rFonts w:ascii="Times New Roman" w:hAnsi="Times New Roman" w:cs="Times New Roman"/>
          <w:sz w:val="24"/>
          <w:szCs w:val="24"/>
        </w:rPr>
        <w:t>5. Научить правилам принятия совместных решений в группе;</w:t>
      </w:r>
    </w:p>
    <w:p w:rsidR="00287F7F" w:rsidRPr="00287F7F" w:rsidRDefault="00287F7F" w:rsidP="00287F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F7F">
        <w:rPr>
          <w:rFonts w:ascii="Times New Roman" w:hAnsi="Times New Roman" w:cs="Times New Roman"/>
          <w:sz w:val="24"/>
          <w:szCs w:val="24"/>
        </w:rPr>
        <w:t xml:space="preserve"> 6. Обучить приемам уравновешивания эмоциональных состояний. </w:t>
      </w:r>
    </w:p>
    <w:p w:rsidR="00287F7F" w:rsidRDefault="00287F7F" w:rsidP="00287F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F7F">
        <w:rPr>
          <w:rFonts w:ascii="Times New Roman" w:hAnsi="Times New Roman" w:cs="Times New Roman"/>
          <w:sz w:val="24"/>
          <w:szCs w:val="24"/>
        </w:rPr>
        <w:t>7. Показать обучающимся необходимость выработанных человечеством нравственных правил жизни.</w:t>
      </w:r>
    </w:p>
    <w:p w:rsidR="00287F7F" w:rsidRDefault="00287F7F" w:rsidP="00287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7F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реализации  программы:</w:t>
      </w:r>
    </w:p>
    <w:p w:rsidR="009E462C" w:rsidRPr="00287F7F" w:rsidRDefault="009E462C" w:rsidP="00287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462C" w:rsidRPr="009E462C" w:rsidRDefault="009E462C" w:rsidP="009E4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46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Условия набора детей в коллектив</w:t>
      </w:r>
      <w:r w:rsidRPr="009E462C">
        <w:rPr>
          <w:rFonts w:ascii="Times New Roman" w:hAnsi="Times New Roman" w:cs="Times New Roman"/>
          <w:color w:val="000000"/>
          <w:sz w:val="24"/>
          <w:szCs w:val="24"/>
        </w:rPr>
        <w:t xml:space="preserve">: Программа рассчитана на учащихся 14-17 лет. В группу принимаются все желающие. Учащиеся не обязательно должны обладать какими – либо определенными знаниями и способностями. </w:t>
      </w:r>
    </w:p>
    <w:p w:rsidR="009E462C" w:rsidRPr="009E462C" w:rsidRDefault="009E462C" w:rsidP="009E4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46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Условия формирования групп: </w:t>
      </w:r>
      <w:r w:rsidRPr="009E462C">
        <w:rPr>
          <w:rFonts w:ascii="Times New Roman" w:hAnsi="Times New Roman" w:cs="Times New Roman"/>
          <w:color w:val="000000"/>
          <w:sz w:val="24"/>
          <w:szCs w:val="24"/>
        </w:rPr>
        <w:t>Рекомендуемый минимальный состав группы для обучения не менее 10 человек.</w:t>
      </w:r>
    </w:p>
    <w:p w:rsidR="00287F7F" w:rsidRPr="00287F7F" w:rsidRDefault="00287F7F" w:rsidP="009E4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462C" w:rsidRDefault="009E462C" w:rsidP="009E46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A1E">
        <w:rPr>
          <w:rFonts w:eastAsiaTheme="minorHAnsi"/>
          <w:bCs/>
          <w:i/>
          <w:lang w:eastAsia="en-US"/>
        </w:rPr>
        <w:t>Материально-техническое обеспечение программы</w:t>
      </w:r>
    </w:p>
    <w:p w:rsidR="00E33C9F" w:rsidRDefault="009E462C" w:rsidP="009E46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62C">
        <w:rPr>
          <w:rFonts w:ascii="Times New Roman" w:hAnsi="Times New Roman" w:cs="Times New Roman"/>
          <w:b/>
          <w:sz w:val="24"/>
          <w:szCs w:val="24"/>
        </w:rPr>
        <w:t>Информационные материалы</w:t>
      </w:r>
      <w:r w:rsidRPr="009E462C">
        <w:rPr>
          <w:rFonts w:ascii="Times New Roman" w:hAnsi="Times New Roman" w:cs="Times New Roman"/>
          <w:sz w:val="24"/>
          <w:szCs w:val="24"/>
        </w:rPr>
        <w:t xml:space="preserve">: «Подготовка детей и подростков в качестве медиаторов к работе в школьной службе медиации»: информационные материалы для проведения занятий и тренингов / авторы-составители: </w:t>
      </w:r>
      <w:proofErr w:type="spellStart"/>
      <w:r w:rsidRPr="009E462C">
        <w:rPr>
          <w:rFonts w:ascii="Times New Roman" w:hAnsi="Times New Roman" w:cs="Times New Roman"/>
          <w:sz w:val="24"/>
          <w:szCs w:val="24"/>
        </w:rPr>
        <w:t>Е.Г.Еделева</w:t>
      </w:r>
      <w:proofErr w:type="spellEnd"/>
      <w:r w:rsidRPr="009E462C">
        <w:rPr>
          <w:rFonts w:ascii="Times New Roman" w:hAnsi="Times New Roman" w:cs="Times New Roman"/>
          <w:sz w:val="24"/>
          <w:szCs w:val="24"/>
        </w:rPr>
        <w:t>, Н.А.Еременко, О.В.Шилова. - Н.Новгород: Нижегородский институт развития образования.</w:t>
      </w:r>
    </w:p>
    <w:p w:rsidR="00834C10" w:rsidRPr="00834C10" w:rsidRDefault="00834C10" w:rsidP="009E46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834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C10" w:rsidRDefault="00834C10" w:rsidP="009E46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08307B" w:rsidRDefault="00834C10" w:rsidP="009E46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t xml:space="preserve"> У учащегося будут сформированы: </w:t>
      </w:r>
    </w:p>
    <w:p w:rsidR="0008307B" w:rsidRDefault="00834C10" w:rsidP="009E46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t>• ориентация в системе моральных норм;</w:t>
      </w:r>
    </w:p>
    <w:p w:rsidR="0008307B" w:rsidRDefault="00834C10" w:rsidP="009E46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t xml:space="preserve"> • доброжелательное отношение к окружающим, нетерпимость к любым насилия</w:t>
      </w:r>
      <w:r w:rsidR="0008307B">
        <w:rPr>
          <w:rFonts w:ascii="Times New Roman" w:hAnsi="Times New Roman" w:cs="Times New Roman"/>
          <w:sz w:val="24"/>
          <w:szCs w:val="24"/>
        </w:rPr>
        <w:t>м</w:t>
      </w:r>
      <w:r w:rsidRPr="00834C1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307B" w:rsidRDefault="00834C1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t xml:space="preserve">• умение вести диалог на основе равноправных отношений и взаимного уважения и принятия; </w:t>
      </w:r>
    </w:p>
    <w:p w:rsidR="0008307B" w:rsidRDefault="00834C1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lastRenderedPageBreak/>
        <w:t xml:space="preserve">• потребность в самовыражении и самореализации, социальном признании; </w:t>
      </w:r>
    </w:p>
    <w:p w:rsidR="0008307B" w:rsidRDefault="00834C1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t xml:space="preserve">• мотивация в дальнейшем росте в области совершенствования навыков примирения, заинтересованность на посильное и созидательное применение их в дальнейшем в реальной жизни; </w:t>
      </w:r>
    </w:p>
    <w:p w:rsidR="0008307B" w:rsidRDefault="00834C1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t xml:space="preserve">• личная заинтересованность в распространении среди обучающихся школы цивилизованных форм разрешения споров и конфликтов, не выходящих за рамки прав другого человека; </w:t>
      </w:r>
    </w:p>
    <w:p w:rsidR="0008307B" w:rsidRDefault="00834C1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t xml:space="preserve">• собственные личностные качества, значимые для выполнения процедуры примирения; </w:t>
      </w:r>
    </w:p>
    <w:p w:rsidR="0008307B" w:rsidRDefault="00834C1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t>• ценностные ориентиры, основанные на идеях патриотизма, любви и уважения к Отечеству; необходимости поддержания гражданского мира и согласия;</w:t>
      </w:r>
    </w:p>
    <w:p w:rsidR="0008307B" w:rsidRDefault="00834C1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t xml:space="preserve"> • отношение к человеку, его правам и свободам как высшей ценности; • убеждённость в важности для общества семьи и семейных традиций. </w:t>
      </w:r>
    </w:p>
    <w:p w:rsidR="0008307B" w:rsidRDefault="00834C1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t xml:space="preserve">Учащийся получит возможность для формирования: </w:t>
      </w:r>
    </w:p>
    <w:p w:rsidR="0008307B" w:rsidRDefault="00834C1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34C10">
        <w:rPr>
          <w:rFonts w:ascii="Times New Roman" w:hAnsi="Times New Roman" w:cs="Times New Roman"/>
          <w:sz w:val="24"/>
          <w:szCs w:val="24"/>
        </w:rPr>
        <w:t>конфликтологической</w:t>
      </w:r>
      <w:proofErr w:type="spellEnd"/>
      <w:r w:rsidRPr="00834C10">
        <w:rPr>
          <w:rFonts w:ascii="Times New Roman" w:hAnsi="Times New Roman" w:cs="Times New Roman"/>
          <w:sz w:val="24"/>
          <w:szCs w:val="24"/>
        </w:rPr>
        <w:t xml:space="preserve"> компетентности, которая проявляется в знаниях о сути конфликта и психологических механизмах его развития;</w:t>
      </w:r>
    </w:p>
    <w:p w:rsidR="0008307B" w:rsidRDefault="00834C1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t xml:space="preserve"> • мотивации к преодолению конфликтности отношений; </w:t>
      </w:r>
    </w:p>
    <w:p w:rsidR="0008307B" w:rsidRDefault="00834C1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t>• преодоления однозначной негативной оценки конфликтов;</w:t>
      </w:r>
    </w:p>
    <w:p w:rsidR="0008307B" w:rsidRDefault="00834C1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t xml:space="preserve"> • позитивная моральная самооценка;</w:t>
      </w:r>
    </w:p>
    <w:p w:rsidR="0008307B" w:rsidRDefault="00834C1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t xml:space="preserve"> • готовности разрешать детские и подростковые конфликты в условиях образовательного учреждения в ходе примирительных встреч.</w:t>
      </w:r>
    </w:p>
    <w:p w:rsidR="0008307B" w:rsidRDefault="00834C1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C1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C10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08307B" w:rsidRDefault="00834C1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t xml:space="preserve"> Регулятивные: Учащийся научится: </w:t>
      </w:r>
    </w:p>
    <w:p w:rsidR="0008307B" w:rsidRDefault="00834C1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t>• находить нужную информацию в педагогически отобранных источниках;</w:t>
      </w:r>
    </w:p>
    <w:p w:rsidR="0008307B" w:rsidRDefault="00834C1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t xml:space="preserve"> • давать оценку общественным явлениям с позиций одобряемых в современном российском обществе социальных ценностей;</w:t>
      </w:r>
    </w:p>
    <w:p w:rsidR="00834C10" w:rsidRDefault="00834C1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lastRenderedPageBreak/>
        <w:t xml:space="preserve"> • анализировать реальные социальные ситуации, выбирать адекватные способы деятельности и модели поведения в рамках реализуемых основных социальных</w:t>
      </w:r>
      <w:r w:rsidR="0008307B">
        <w:rPr>
          <w:rFonts w:ascii="Times New Roman" w:hAnsi="Times New Roman" w:cs="Times New Roman"/>
          <w:sz w:val="24"/>
          <w:szCs w:val="24"/>
        </w:rPr>
        <w:t xml:space="preserve"> ролей, свойственных подросткам.</w:t>
      </w:r>
    </w:p>
    <w:p w:rsidR="00CE1BF0" w:rsidRDefault="00CE1BF0" w:rsidP="00CE1B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E0A1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 курса</w:t>
      </w:r>
    </w:p>
    <w:p w:rsidR="00CE1BF0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 xml:space="preserve">Раздел 1. </w:t>
      </w:r>
      <w:proofErr w:type="spellStart"/>
      <w:r w:rsidRPr="00CE1BF0">
        <w:rPr>
          <w:rFonts w:ascii="Times New Roman" w:hAnsi="Times New Roman" w:cs="Times New Roman"/>
          <w:sz w:val="24"/>
          <w:szCs w:val="24"/>
        </w:rPr>
        <w:t>Конфлик</w:t>
      </w:r>
      <w:r>
        <w:rPr>
          <w:rFonts w:ascii="Times New Roman" w:hAnsi="Times New Roman" w:cs="Times New Roman"/>
          <w:sz w:val="24"/>
          <w:szCs w:val="24"/>
        </w:rPr>
        <w:t>тология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Знакомство и общение (10</w:t>
      </w:r>
      <w:r w:rsidRPr="00CE1BF0">
        <w:rPr>
          <w:rFonts w:ascii="Times New Roman" w:hAnsi="Times New Roman" w:cs="Times New Roman"/>
          <w:sz w:val="24"/>
          <w:szCs w:val="24"/>
        </w:rPr>
        <w:t xml:space="preserve"> ч) </w:t>
      </w:r>
    </w:p>
    <w:p w:rsidR="00CE1BF0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 xml:space="preserve">1. Что такое процедура примирения? Упражнения «Презентация индивидуальности», «Сколько меня?», «Каким ты выглядишь в глазах других?» (Тест) </w:t>
      </w:r>
    </w:p>
    <w:p w:rsidR="00CE1BF0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 xml:space="preserve">2. Понятие «конфликт». Процедура общения. Упражнения «Скажи-ка, дядя!», «Будем знакомы» </w:t>
      </w:r>
    </w:p>
    <w:p w:rsidR="00CE1BF0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>3. Основные типы конфликтов. Увер</w:t>
      </w:r>
      <w:r>
        <w:rPr>
          <w:rFonts w:ascii="Times New Roman" w:hAnsi="Times New Roman" w:cs="Times New Roman"/>
          <w:sz w:val="24"/>
          <w:szCs w:val="24"/>
        </w:rPr>
        <w:t xml:space="preserve">енные, неуверенные. Упражнения </w:t>
      </w:r>
      <w:r w:rsidRPr="00CE1BF0">
        <w:rPr>
          <w:rFonts w:ascii="Times New Roman" w:hAnsi="Times New Roman" w:cs="Times New Roman"/>
          <w:sz w:val="24"/>
          <w:szCs w:val="24"/>
        </w:rPr>
        <w:t>«Крутой» или уверенный в себе», «Неуверенные, уверенные и агрессивные ответы». (Тест) «Насколько вы уверены в себе!»</w:t>
      </w:r>
    </w:p>
    <w:p w:rsidR="00CE1BF0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 xml:space="preserve"> 4. Основные типы конфликтов. Невербальный язык. «Упражнение «Палитра общения» </w:t>
      </w:r>
    </w:p>
    <w:p w:rsidR="00CE1BF0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 xml:space="preserve">5. Тренинг. Упражнения «Десять секунд» </w:t>
      </w:r>
    </w:p>
    <w:p w:rsidR="00CE1BF0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 xml:space="preserve">Раздел 2. </w:t>
      </w:r>
      <w:proofErr w:type="spellStart"/>
      <w:r w:rsidRPr="00CE1BF0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CE1BF0">
        <w:rPr>
          <w:rFonts w:ascii="Times New Roman" w:hAnsi="Times New Roman" w:cs="Times New Roman"/>
          <w:sz w:val="24"/>
          <w:szCs w:val="24"/>
        </w:rPr>
        <w:t>. Акт</w:t>
      </w:r>
      <w:r>
        <w:rPr>
          <w:rFonts w:ascii="Times New Roman" w:hAnsi="Times New Roman" w:cs="Times New Roman"/>
          <w:sz w:val="24"/>
          <w:szCs w:val="24"/>
        </w:rPr>
        <w:t>ивное слушание и вербализация (12</w:t>
      </w:r>
      <w:r w:rsidRPr="00CE1BF0">
        <w:rPr>
          <w:rFonts w:ascii="Times New Roman" w:hAnsi="Times New Roman" w:cs="Times New Roman"/>
          <w:sz w:val="24"/>
          <w:szCs w:val="24"/>
        </w:rPr>
        <w:t xml:space="preserve"> ч) </w:t>
      </w:r>
    </w:p>
    <w:p w:rsidR="00CE1BF0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 xml:space="preserve">1. Причины конфликтов. Барьеры общения. Упражнение «12 барьеров общения». </w:t>
      </w:r>
    </w:p>
    <w:p w:rsidR="00CE1BF0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 xml:space="preserve">2. Причины конфликтов. Виды слушания. Отражение эмоциональных реакций партнера </w:t>
      </w:r>
    </w:p>
    <w:p w:rsidR="00CE1BF0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 xml:space="preserve">3. Причины конфликтов. </w:t>
      </w:r>
      <w:proofErr w:type="spellStart"/>
      <w:r w:rsidRPr="00CE1BF0">
        <w:rPr>
          <w:rFonts w:ascii="Times New Roman" w:hAnsi="Times New Roman" w:cs="Times New Roman"/>
          <w:sz w:val="24"/>
          <w:szCs w:val="24"/>
        </w:rPr>
        <w:t>Конфликтогены</w:t>
      </w:r>
      <w:proofErr w:type="spellEnd"/>
      <w:r w:rsidRPr="00CE1BF0">
        <w:rPr>
          <w:rFonts w:ascii="Times New Roman" w:hAnsi="Times New Roman" w:cs="Times New Roman"/>
          <w:sz w:val="24"/>
          <w:szCs w:val="24"/>
        </w:rPr>
        <w:t>, эскалация конфликтов Активное слушание</w:t>
      </w:r>
      <w:proofErr w:type="gramStart"/>
      <w:r w:rsidRPr="00CE1B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E1BF0">
        <w:rPr>
          <w:rFonts w:ascii="Times New Roman" w:hAnsi="Times New Roman" w:cs="Times New Roman"/>
          <w:sz w:val="24"/>
          <w:szCs w:val="24"/>
        </w:rPr>
        <w:t xml:space="preserve"> Упражнения на активное слушание. «Пересказ», «Зеркало», «Комплимент», «Критика», «Перефразирование», «Телефакс», «Слухачи»</w:t>
      </w:r>
    </w:p>
    <w:p w:rsidR="00CE1BF0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 xml:space="preserve"> 4. Непреднамеренный конфликт. Умение слушать. Упражнения на умение слушать. « Мои ассоциации», «Хорошее слушание» </w:t>
      </w:r>
    </w:p>
    <w:p w:rsidR="00CE1BF0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>5. Пути предотвращения конфликтов. Техники вербализации. Упражнения на отработку техник вербализации. «Карусель», « Продолжи искренне», «Детектив»</w:t>
      </w:r>
    </w:p>
    <w:p w:rsidR="00CE1BF0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 xml:space="preserve"> 6. Типы конфликтных личностей. Техники слушания. «Приемы слушания», «Диспут», «Поддержка – уяснение - комментирование», «Спор при свидетеле» </w:t>
      </w:r>
    </w:p>
    <w:p w:rsidR="00375D5C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 xml:space="preserve">Раздел 3. </w:t>
      </w:r>
      <w:proofErr w:type="spellStart"/>
      <w:r w:rsidRPr="00CE1BF0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CE1BF0">
        <w:rPr>
          <w:rFonts w:ascii="Times New Roman" w:hAnsi="Times New Roman" w:cs="Times New Roman"/>
          <w:sz w:val="24"/>
          <w:szCs w:val="24"/>
        </w:rPr>
        <w:t xml:space="preserve">. Игры и упражнения по профилактике и разрешению конфликтов </w:t>
      </w:r>
      <w:proofErr w:type="gramStart"/>
      <w:r w:rsidRPr="00CE1B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44</w:t>
      </w:r>
      <w:r w:rsidRPr="00CE1BF0">
        <w:rPr>
          <w:rFonts w:ascii="Times New Roman" w:hAnsi="Times New Roman" w:cs="Times New Roman"/>
          <w:sz w:val="24"/>
          <w:szCs w:val="24"/>
        </w:rPr>
        <w:t xml:space="preserve"> ч) </w:t>
      </w:r>
    </w:p>
    <w:p w:rsidR="00375D5C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lastRenderedPageBreak/>
        <w:t xml:space="preserve">1. Типы конфликтных личностей. «Ассоциации», «Снежинки». Сочинение притчи «Мир без конфликтов» </w:t>
      </w:r>
    </w:p>
    <w:p w:rsidR="00375D5C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 xml:space="preserve">2. Типы конфликтных личностей. «Копилка </w:t>
      </w:r>
      <w:proofErr w:type="spellStart"/>
      <w:r w:rsidRPr="00CE1BF0">
        <w:rPr>
          <w:rFonts w:ascii="Times New Roman" w:hAnsi="Times New Roman" w:cs="Times New Roman"/>
          <w:sz w:val="24"/>
          <w:szCs w:val="24"/>
        </w:rPr>
        <w:t>конфликтогенов</w:t>
      </w:r>
      <w:proofErr w:type="spellEnd"/>
      <w:r w:rsidRPr="00CE1BF0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75D5C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 xml:space="preserve">«Айсберг», «»Четыре квадрата», «Памятка» </w:t>
      </w:r>
    </w:p>
    <w:p w:rsidR="00375D5C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 xml:space="preserve">3. Методы и стратегии управления конфликтной ситуацией. Упражнение «Если школьный конфликт – это…», «Причины конфликта: снаружи и внутри», «Эксперты по школьным конфликтам» </w:t>
      </w:r>
    </w:p>
    <w:p w:rsidR="00375D5C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 xml:space="preserve">4. Методы и стратегии управления конфликтной ситуацией. Упражнение «Рисунок вдвоем», «Стили поведения в конфликте», «Варежки», «Армрестлинг» </w:t>
      </w:r>
    </w:p>
    <w:p w:rsidR="00375D5C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 xml:space="preserve">5. Сглаживание конфликтов. Упражнения «Сглаживание конфликтов», «Печатная машинка», «Если бы…, я стал бы…» </w:t>
      </w:r>
    </w:p>
    <w:p w:rsidR="00375D5C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 xml:space="preserve">6. Полемика. Контраргументы. Упражнение «Контраргументы», «Три вопроса» </w:t>
      </w:r>
    </w:p>
    <w:p w:rsidR="00375D5C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>7. Тренинг</w:t>
      </w:r>
      <w:proofErr w:type="gramStart"/>
      <w:r w:rsidRPr="00CE1B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E1BF0">
        <w:rPr>
          <w:rFonts w:ascii="Times New Roman" w:hAnsi="Times New Roman" w:cs="Times New Roman"/>
          <w:sz w:val="24"/>
          <w:szCs w:val="24"/>
        </w:rPr>
        <w:t xml:space="preserve"> «Конфликт». «Описание конфликта» «Сердцебиение», «Список наиболее распространенных конфликтов» </w:t>
      </w:r>
    </w:p>
    <w:p w:rsidR="00375D5C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>8. Как выбрать линию поведения в конфликте. Упражнение «Самооценка»</w:t>
      </w:r>
    </w:p>
    <w:p w:rsidR="00375D5C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 xml:space="preserve"> 9. Как разрешить конфликт. Как помочь конфликтующим. </w:t>
      </w:r>
    </w:p>
    <w:p w:rsidR="00375D5C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 xml:space="preserve">10. Как разрешить конфликт. Упражнение «Бутылочные крышки» </w:t>
      </w:r>
    </w:p>
    <w:p w:rsidR="00375D5C" w:rsidRDefault="00CE1BF0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F0">
        <w:rPr>
          <w:rFonts w:ascii="Times New Roman" w:hAnsi="Times New Roman" w:cs="Times New Roman"/>
          <w:sz w:val="24"/>
          <w:szCs w:val="24"/>
        </w:rPr>
        <w:t>11. Посредник в урегулировании конфликта. Упражнения «О пользе критики», «Все равно ты молодец»</w:t>
      </w:r>
    </w:p>
    <w:p w:rsidR="00375D5C" w:rsidRDefault="00375D5C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D5C">
        <w:t xml:space="preserve"> </w:t>
      </w:r>
      <w:r w:rsidRPr="00375D5C">
        <w:rPr>
          <w:rFonts w:ascii="Times New Roman" w:hAnsi="Times New Roman" w:cs="Times New Roman"/>
          <w:sz w:val="24"/>
          <w:szCs w:val="24"/>
        </w:rPr>
        <w:t xml:space="preserve">12. Умение принимать решения. Игра «Воздушный шар» </w:t>
      </w:r>
    </w:p>
    <w:p w:rsidR="00375D5C" w:rsidRDefault="00375D5C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D5C">
        <w:rPr>
          <w:rFonts w:ascii="Times New Roman" w:hAnsi="Times New Roman" w:cs="Times New Roman"/>
          <w:sz w:val="24"/>
          <w:szCs w:val="24"/>
        </w:rPr>
        <w:t xml:space="preserve">13. Конфликты и компромиссы. Игра «Необитаемый остров» </w:t>
      </w:r>
    </w:p>
    <w:p w:rsidR="00375D5C" w:rsidRDefault="00375D5C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D5C">
        <w:rPr>
          <w:rFonts w:ascii="Times New Roman" w:hAnsi="Times New Roman" w:cs="Times New Roman"/>
          <w:sz w:val="24"/>
          <w:szCs w:val="24"/>
        </w:rPr>
        <w:t xml:space="preserve">14. Принципы разрешения конфликтов. Упражнение «Зачем людям законы». Быль о правах личности. </w:t>
      </w:r>
    </w:p>
    <w:p w:rsidR="00375D5C" w:rsidRDefault="00375D5C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D5C">
        <w:rPr>
          <w:rFonts w:ascii="Times New Roman" w:hAnsi="Times New Roman" w:cs="Times New Roman"/>
          <w:sz w:val="24"/>
          <w:szCs w:val="24"/>
        </w:rPr>
        <w:t xml:space="preserve">15. Стресс в жизни человека. Тест «Умеете ли вы справляться со стрессом! </w:t>
      </w:r>
    </w:p>
    <w:p w:rsidR="00375D5C" w:rsidRDefault="00375D5C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D5C">
        <w:rPr>
          <w:rFonts w:ascii="Times New Roman" w:hAnsi="Times New Roman" w:cs="Times New Roman"/>
          <w:sz w:val="24"/>
          <w:szCs w:val="24"/>
        </w:rPr>
        <w:t xml:space="preserve">16. Стресс и конфликты. Способы борьбы со стрессом. «Консилиум» </w:t>
      </w:r>
    </w:p>
    <w:p w:rsidR="00375D5C" w:rsidRDefault="00375D5C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D5C">
        <w:rPr>
          <w:rFonts w:ascii="Times New Roman" w:hAnsi="Times New Roman" w:cs="Times New Roman"/>
          <w:sz w:val="24"/>
          <w:szCs w:val="24"/>
        </w:rPr>
        <w:t xml:space="preserve">17. Ответственность за свои решения. Упражнение «Умеешь ли ты сказать «нет»?». «Ступени общения» </w:t>
      </w:r>
    </w:p>
    <w:p w:rsidR="00375D5C" w:rsidRDefault="00375D5C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D5C">
        <w:rPr>
          <w:rFonts w:ascii="Times New Roman" w:hAnsi="Times New Roman" w:cs="Times New Roman"/>
          <w:sz w:val="24"/>
          <w:szCs w:val="24"/>
        </w:rPr>
        <w:lastRenderedPageBreak/>
        <w:t xml:space="preserve">18. Причины образования неформальных групп. Ролевая игра «Мой щит» </w:t>
      </w:r>
    </w:p>
    <w:p w:rsidR="00375D5C" w:rsidRDefault="00375D5C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D5C">
        <w:rPr>
          <w:rFonts w:ascii="Times New Roman" w:hAnsi="Times New Roman" w:cs="Times New Roman"/>
          <w:sz w:val="24"/>
          <w:szCs w:val="24"/>
        </w:rPr>
        <w:t xml:space="preserve">19. Поведение людей. Толерантность. Игра «Вместе – лучше!» </w:t>
      </w:r>
    </w:p>
    <w:p w:rsidR="00375D5C" w:rsidRDefault="00375D5C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D5C">
        <w:rPr>
          <w:rFonts w:ascii="Times New Roman" w:hAnsi="Times New Roman" w:cs="Times New Roman"/>
          <w:sz w:val="24"/>
          <w:szCs w:val="24"/>
        </w:rPr>
        <w:t xml:space="preserve">20. Жертвы насилия. Упражнение «Защита от жестокого обращения», «Телефон доверия» 21. Горе и печаль. Упражнение «Как помочь человеку справиться с горем» </w:t>
      </w:r>
    </w:p>
    <w:p w:rsidR="00375D5C" w:rsidRDefault="00375D5C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D5C">
        <w:rPr>
          <w:rFonts w:ascii="Times New Roman" w:hAnsi="Times New Roman" w:cs="Times New Roman"/>
          <w:sz w:val="24"/>
          <w:szCs w:val="24"/>
        </w:rPr>
        <w:t xml:space="preserve">22. Итоговое занятие </w:t>
      </w:r>
    </w:p>
    <w:p w:rsidR="00CE1BF0" w:rsidRDefault="00375D5C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D5C">
        <w:rPr>
          <w:rFonts w:ascii="Times New Roman" w:hAnsi="Times New Roman" w:cs="Times New Roman"/>
          <w:sz w:val="24"/>
          <w:szCs w:val="24"/>
        </w:rPr>
        <w:t xml:space="preserve">Промежуточная аттестационная </w:t>
      </w:r>
      <w:r>
        <w:rPr>
          <w:rFonts w:ascii="Times New Roman" w:hAnsi="Times New Roman" w:cs="Times New Roman"/>
          <w:sz w:val="24"/>
          <w:szCs w:val="24"/>
        </w:rPr>
        <w:t xml:space="preserve">работа*.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занятие. (2</w:t>
      </w:r>
      <w:r w:rsidRPr="00375D5C">
        <w:rPr>
          <w:rFonts w:ascii="Times New Roman" w:hAnsi="Times New Roman" w:cs="Times New Roman"/>
          <w:sz w:val="24"/>
          <w:szCs w:val="24"/>
        </w:rPr>
        <w:t>ч)</w:t>
      </w:r>
    </w:p>
    <w:p w:rsidR="004166F9" w:rsidRDefault="004166F9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F9" w:rsidRPr="004166F9" w:rsidRDefault="004166F9" w:rsidP="004166F9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6F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166F9" w:rsidRPr="004166F9" w:rsidRDefault="004166F9" w:rsidP="0041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66F9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4166F9" w:rsidRPr="004166F9" w:rsidRDefault="004166F9" w:rsidP="0041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2"/>
        <w:tblW w:w="9751" w:type="dxa"/>
        <w:tblLayout w:type="fixed"/>
        <w:tblLook w:val="04A0"/>
      </w:tblPr>
      <w:tblGrid>
        <w:gridCol w:w="560"/>
        <w:gridCol w:w="3830"/>
        <w:gridCol w:w="992"/>
        <w:gridCol w:w="857"/>
        <w:gridCol w:w="832"/>
        <w:gridCol w:w="2680"/>
      </w:tblGrid>
      <w:tr w:rsidR="004166F9" w:rsidRPr="004166F9" w:rsidTr="00E57418">
        <w:trPr>
          <w:trHeight w:val="310"/>
        </w:trPr>
        <w:tc>
          <w:tcPr>
            <w:tcW w:w="560" w:type="dxa"/>
            <w:vMerge w:val="restart"/>
            <w:vAlign w:val="center"/>
          </w:tcPr>
          <w:p w:rsidR="004166F9" w:rsidRPr="004166F9" w:rsidRDefault="004166F9" w:rsidP="00416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66F9" w:rsidRPr="004166F9" w:rsidRDefault="004166F9" w:rsidP="00416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30" w:type="dxa"/>
            <w:vMerge w:val="restart"/>
            <w:vAlign w:val="center"/>
          </w:tcPr>
          <w:p w:rsidR="004166F9" w:rsidRPr="004166F9" w:rsidRDefault="004166F9" w:rsidP="00416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81" w:type="dxa"/>
            <w:gridSpan w:val="3"/>
            <w:vAlign w:val="center"/>
          </w:tcPr>
          <w:p w:rsidR="004166F9" w:rsidRPr="004166F9" w:rsidRDefault="004166F9" w:rsidP="00416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2680" w:type="dxa"/>
            <w:vMerge w:val="restart"/>
            <w:vAlign w:val="center"/>
          </w:tcPr>
          <w:p w:rsidR="004166F9" w:rsidRPr="004166F9" w:rsidRDefault="004166F9" w:rsidP="004166F9">
            <w:pPr>
              <w:tabs>
                <w:tab w:val="left" w:pos="6336"/>
              </w:tabs>
              <w:overflowPunct w:val="0"/>
              <w:autoSpaceDE w:val="0"/>
              <w:autoSpaceDN w:val="0"/>
              <w:adjustRightInd w:val="0"/>
              <w:spacing w:before="19"/>
              <w:ind w:right="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166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Формы аттестации/</w:t>
            </w:r>
          </w:p>
          <w:p w:rsidR="004166F9" w:rsidRPr="004166F9" w:rsidRDefault="004166F9" w:rsidP="00416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контроля</w:t>
            </w:r>
          </w:p>
        </w:tc>
      </w:tr>
      <w:tr w:rsidR="004166F9" w:rsidRPr="004166F9" w:rsidTr="00E57418">
        <w:trPr>
          <w:trHeight w:val="310"/>
        </w:trPr>
        <w:tc>
          <w:tcPr>
            <w:tcW w:w="560" w:type="dxa"/>
            <w:vMerge/>
            <w:vAlign w:val="center"/>
          </w:tcPr>
          <w:p w:rsidR="004166F9" w:rsidRPr="004166F9" w:rsidRDefault="004166F9" w:rsidP="0041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vAlign w:val="center"/>
          </w:tcPr>
          <w:p w:rsidR="004166F9" w:rsidRPr="004166F9" w:rsidRDefault="004166F9" w:rsidP="0041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66F9" w:rsidRPr="0076367B" w:rsidRDefault="004166F9" w:rsidP="004166F9">
            <w:pPr>
              <w:tabs>
                <w:tab w:val="left" w:pos="6336"/>
              </w:tabs>
              <w:spacing w:before="19"/>
              <w:ind w:right="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367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857" w:type="dxa"/>
            <w:vAlign w:val="center"/>
          </w:tcPr>
          <w:p w:rsidR="004166F9" w:rsidRPr="0076367B" w:rsidRDefault="004166F9" w:rsidP="004166F9">
            <w:pPr>
              <w:tabs>
                <w:tab w:val="left" w:pos="6336"/>
              </w:tabs>
              <w:spacing w:before="19"/>
              <w:ind w:right="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367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Тео</w:t>
            </w:r>
          </w:p>
          <w:p w:rsidR="004166F9" w:rsidRPr="0076367B" w:rsidRDefault="004166F9" w:rsidP="004166F9">
            <w:pPr>
              <w:tabs>
                <w:tab w:val="left" w:pos="6336"/>
              </w:tabs>
              <w:spacing w:before="19"/>
              <w:ind w:right="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76367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32" w:type="dxa"/>
            <w:vAlign w:val="center"/>
          </w:tcPr>
          <w:p w:rsidR="004166F9" w:rsidRPr="0076367B" w:rsidRDefault="004166F9" w:rsidP="004166F9">
            <w:pPr>
              <w:tabs>
                <w:tab w:val="left" w:pos="6336"/>
              </w:tabs>
              <w:spacing w:before="19"/>
              <w:ind w:right="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76367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</w:t>
            </w:r>
            <w:proofErr w:type="spellEnd"/>
          </w:p>
          <w:p w:rsidR="004166F9" w:rsidRPr="0076367B" w:rsidRDefault="004166F9" w:rsidP="004166F9">
            <w:pPr>
              <w:tabs>
                <w:tab w:val="left" w:pos="6336"/>
              </w:tabs>
              <w:spacing w:before="19"/>
              <w:ind w:right="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367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тика</w:t>
            </w:r>
          </w:p>
        </w:tc>
        <w:tc>
          <w:tcPr>
            <w:tcW w:w="2680" w:type="dxa"/>
            <w:vMerge/>
            <w:vAlign w:val="center"/>
          </w:tcPr>
          <w:p w:rsidR="004166F9" w:rsidRPr="004166F9" w:rsidRDefault="004166F9" w:rsidP="00416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6F9" w:rsidRPr="004166F9" w:rsidTr="00E57418">
        <w:tc>
          <w:tcPr>
            <w:tcW w:w="560" w:type="dxa"/>
            <w:vAlign w:val="center"/>
          </w:tcPr>
          <w:p w:rsidR="004166F9" w:rsidRPr="004166F9" w:rsidRDefault="004166F9" w:rsidP="00416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6F9" w:rsidRPr="004166F9" w:rsidRDefault="004166F9" w:rsidP="00416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7B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proofErr w:type="spellStart"/>
            <w:r w:rsidRPr="0076367B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76367B">
              <w:rPr>
                <w:rFonts w:ascii="Times New Roman" w:hAnsi="Times New Roman" w:cs="Times New Roman"/>
                <w:sz w:val="24"/>
                <w:szCs w:val="24"/>
              </w:rPr>
              <w:t>. Знакомство и общение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6F9" w:rsidRPr="004166F9" w:rsidRDefault="004166F9" w:rsidP="00416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6F9" w:rsidRPr="004166F9" w:rsidRDefault="004166F9" w:rsidP="0041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6F9" w:rsidRPr="004166F9" w:rsidRDefault="004166F9" w:rsidP="0041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  <w:vAlign w:val="center"/>
          </w:tcPr>
          <w:p w:rsidR="004166F9" w:rsidRPr="004166F9" w:rsidRDefault="004166F9" w:rsidP="00416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447"/>
            </w:tblGrid>
            <w:tr w:rsidR="004166F9" w:rsidRPr="004166F9" w:rsidTr="00E57418">
              <w:trPr>
                <w:trHeight w:val="1042"/>
              </w:trPr>
              <w:tc>
                <w:tcPr>
                  <w:tcW w:w="2447" w:type="dxa"/>
                </w:tcPr>
                <w:p w:rsidR="004166F9" w:rsidRPr="004166F9" w:rsidRDefault="004166F9" w:rsidP="004166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4166F9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Игровые упражнения; опросник сбора первичных данных; рефлексия. </w:t>
                  </w:r>
                </w:p>
              </w:tc>
            </w:tr>
          </w:tbl>
          <w:p w:rsidR="004166F9" w:rsidRPr="004166F9" w:rsidRDefault="004166F9" w:rsidP="00416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6F9" w:rsidRPr="004166F9" w:rsidTr="00E57418">
        <w:tc>
          <w:tcPr>
            <w:tcW w:w="560" w:type="dxa"/>
            <w:vAlign w:val="center"/>
          </w:tcPr>
          <w:p w:rsidR="004166F9" w:rsidRPr="004166F9" w:rsidRDefault="004166F9" w:rsidP="00416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6F9" w:rsidRPr="004166F9" w:rsidRDefault="004166F9" w:rsidP="00416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7B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proofErr w:type="spellStart"/>
            <w:r w:rsidRPr="0076367B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76367B">
              <w:rPr>
                <w:rFonts w:ascii="Times New Roman" w:hAnsi="Times New Roman" w:cs="Times New Roman"/>
                <w:sz w:val="24"/>
                <w:szCs w:val="24"/>
              </w:rPr>
              <w:t>. Активное слушание и вербализация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6F9" w:rsidRPr="004166F9" w:rsidRDefault="004166F9" w:rsidP="00416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66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6F9" w:rsidRPr="004166F9" w:rsidRDefault="004166F9" w:rsidP="0041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6F9" w:rsidRPr="004166F9" w:rsidRDefault="004166F9" w:rsidP="0041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  <w:vAlign w:val="center"/>
          </w:tcPr>
          <w:p w:rsidR="004166F9" w:rsidRPr="004166F9" w:rsidRDefault="004166F9" w:rsidP="00416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4166F9" w:rsidRPr="004166F9" w:rsidTr="00E57418">
        <w:tc>
          <w:tcPr>
            <w:tcW w:w="560" w:type="dxa"/>
            <w:vAlign w:val="center"/>
          </w:tcPr>
          <w:p w:rsidR="004166F9" w:rsidRPr="004166F9" w:rsidRDefault="004166F9" w:rsidP="00416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F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6F9" w:rsidRPr="004166F9" w:rsidRDefault="004166F9" w:rsidP="00416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7B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proofErr w:type="spellStart"/>
            <w:r w:rsidRPr="0076367B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76367B">
              <w:rPr>
                <w:rFonts w:ascii="Times New Roman" w:hAnsi="Times New Roman" w:cs="Times New Roman"/>
                <w:sz w:val="24"/>
                <w:szCs w:val="24"/>
              </w:rPr>
              <w:t>. Игры и упражнения по профилактике и разрешению конфликтов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6F9" w:rsidRPr="004166F9" w:rsidRDefault="004166F9" w:rsidP="00416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7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6F9" w:rsidRPr="004166F9" w:rsidRDefault="004166F9" w:rsidP="0041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6F9" w:rsidRPr="004166F9" w:rsidRDefault="004166F9" w:rsidP="0041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0" w:type="dxa"/>
            <w:vAlign w:val="center"/>
          </w:tcPr>
          <w:p w:rsidR="004166F9" w:rsidRPr="004166F9" w:rsidRDefault="004166F9" w:rsidP="00416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4166F9" w:rsidRPr="004166F9" w:rsidTr="00E57418">
        <w:tc>
          <w:tcPr>
            <w:tcW w:w="560" w:type="dxa"/>
            <w:vAlign w:val="center"/>
          </w:tcPr>
          <w:p w:rsidR="004166F9" w:rsidRPr="004166F9" w:rsidRDefault="004166F9" w:rsidP="00416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F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6F9" w:rsidRPr="004166F9" w:rsidRDefault="004166F9" w:rsidP="00416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7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аттестационная работа*. </w:t>
            </w:r>
            <w:proofErr w:type="spellStart"/>
            <w:r w:rsidRPr="0076367B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763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6F9" w:rsidRPr="004166F9" w:rsidRDefault="004166F9" w:rsidP="00416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6F9" w:rsidRPr="004166F9" w:rsidRDefault="004166F9" w:rsidP="0041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6F9" w:rsidRPr="004166F9" w:rsidRDefault="004166F9" w:rsidP="0041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vAlign w:val="center"/>
          </w:tcPr>
          <w:p w:rsidR="004166F9" w:rsidRPr="004166F9" w:rsidRDefault="004166F9" w:rsidP="00416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4166F9" w:rsidRPr="004166F9" w:rsidTr="00E57418">
        <w:tc>
          <w:tcPr>
            <w:tcW w:w="4390" w:type="dxa"/>
            <w:gridSpan w:val="2"/>
          </w:tcPr>
          <w:p w:rsidR="004166F9" w:rsidRPr="004166F9" w:rsidRDefault="004166F9" w:rsidP="004166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166F9" w:rsidRPr="004166F9" w:rsidRDefault="004166F9" w:rsidP="00416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6F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4166F9" w:rsidRPr="004166F9" w:rsidRDefault="004166F9" w:rsidP="00416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7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4166F9" w:rsidRPr="004166F9" w:rsidRDefault="0076367B" w:rsidP="00416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7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680" w:type="dxa"/>
            <w:vAlign w:val="center"/>
          </w:tcPr>
          <w:p w:rsidR="004166F9" w:rsidRPr="004166F9" w:rsidRDefault="004166F9" w:rsidP="00416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66F9" w:rsidRDefault="004166F9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72C0" w:rsidRDefault="004872C0" w:rsidP="00763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72C0" w:rsidRDefault="004872C0" w:rsidP="00763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72C0" w:rsidRDefault="004872C0" w:rsidP="00763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72C0" w:rsidRDefault="004872C0" w:rsidP="00763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72C0" w:rsidRDefault="004872C0" w:rsidP="00763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72C0" w:rsidRDefault="004872C0" w:rsidP="00763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72C0" w:rsidRDefault="004872C0" w:rsidP="00763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367B" w:rsidRPr="0076367B" w:rsidRDefault="0076367B" w:rsidP="00763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367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Календарный учебный график</w:t>
      </w:r>
    </w:p>
    <w:p w:rsidR="0076367B" w:rsidRDefault="0076367B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"/>
        <w:gridCol w:w="743"/>
        <w:gridCol w:w="6400"/>
        <w:gridCol w:w="23"/>
        <w:gridCol w:w="1090"/>
        <w:gridCol w:w="1440"/>
        <w:gridCol w:w="19"/>
      </w:tblGrid>
      <w:tr w:rsidR="0076367B" w:rsidRPr="00EF4672" w:rsidTr="00E57418">
        <w:trPr>
          <w:trHeight w:val="1424"/>
          <w:jc w:val="center"/>
        </w:trPr>
        <w:tc>
          <w:tcPr>
            <w:tcW w:w="752" w:type="dxa"/>
            <w:gridSpan w:val="2"/>
            <w:vMerge w:val="restart"/>
            <w:vAlign w:val="center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23" w:type="dxa"/>
            <w:gridSpan w:val="2"/>
            <w:vAlign w:val="center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4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разделов, тем</w:t>
            </w:r>
          </w:p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vAlign w:val="center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7B" w:rsidRPr="00EF4672" w:rsidTr="00E57418">
        <w:trPr>
          <w:gridAfter w:val="1"/>
          <w:wAfter w:w="19" w:type="dxa"/>
          <w:trHeight w:val="300"/>
          <w:jc w:val="center"/>
        </w:trPr>
        <w:tc>
          <w:tcPr>
            <w:tcW w:w="752" w:type="dxa"/>
            <w:gridSpan w:val="2"/>
            <w:vMerge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76367B" w:rsidRPr="00EF4672" w:rsidRDefault="0076367B" w:rsidP="007636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40" w:type="dxa"/>
            <w:vAlign w:val="center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практика</w:t>
            </w:r>
          </w:p>
        </w:tc>
      </w:tr>
      <w:tr w:rsidR="00137379" w:rsidRPr="00EF4672" w:rsidTr="00E57418">
        <w:trPr>
          <w:gridAfter w:val="1"/>
          <w:wAfter w:w="19" w:type="dxa"/>
          <w:trHeight w:val="300"/>
          <w:jc w:val="center"/>
        </w:trPr>
        <w:tc>
          <w:tcPr>
            <w:tcW w:w="7152" w:type="dxa"/>
            <w:gridSpan w:val="3"/>
          </w:tcPr>
          <w:p w:rsidR="00137379" w:rsidRPr="00EF4672" w:rsidRDefault="00137379" w:rsidP="008C73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379" w:rsidRPr="00EF4672" w:rsidRDefault="00137379" w:rsidP="007636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proofErr w:type="spellStart"/>
            <w:r w:rsidRPr="00EF4672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Конфликтология</w:t>
            </w:r>
            <w:proofErr w:type="spellEnd"/>
            <w:r w:rsidRPr="00EF4672">
              <w:rPr>
                <w:rFonts w:ascii="Times New Roman" w:hAnsi="Times New Roman" w:cs="Times New Roman"/>
                <w:b/>
                <w:sz w:val="24"/>
                <w:szCs w:val="24"/>
              </w:rPr>
              <w:t>. Знакомство и общение</w:t>
            </w:r>
          </w:p>
        </w:tc>
        <w:tc>
          <w:tcPr>
            <w:tcW w:w="1113" w:type="dxa"/>
            <w:gridSpan w:val="2"/>
            <w:vAlign w:val="center"/>
          </w:tcPr>
          <w:p w:rsidR="00137379" w:rsidRPr="00EF4672" w:rsidRDefault="00137379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137379" w:rsidRPr="00EF4672" w:rsidRDefault="00137379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</w:p>
        </w:tc>
      </w:tr>
      <w:tr w:rsidR="0076367B" w:rsidRPr="00EF4672" w:rsidTr="00E57418">
        <w:trPr>
          <w:gridAfter w:val="1"/>
          <w:wAfter w:w="19" w:type="dxa"/>
          <w:trHeight w:val="1305"/>
          <w:jc w:val="center"/>
        </w:trPr>
        <w:tc>
          <w:tcPr>
            <w:tcW w:w="752" w:type="dxa"/>
            <w:gridSpan w:val="2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7B" w:rsidRPr="00EF4672" w:rsidRDefault="0076367B" w:rsidP="0076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76367B" w:rsidRPr="00EF4672" w:rsidRDefault="004872C0" w:rsidP="0076367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Что такое процедура примирения? Упражнения «Презентация индивидуальности», «Сколько меня?», «Каким ты выглядишь в глазах других?» (Тест)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99"/>
            </w:tblGrid>
            <w:tr w:rsidR="0076367B" w:rsidRPr="00EF4672" w:rsidTr="00E57418">
              <w:trPr>
                <w:trHeight w:val="1042"/>
              </w:trPr>
              <w:tc>
                <w:tcPr>
                  <w:tcW w:w="2899" w:type="dxa"/>
                </w:tcPr>
                <w:p w:rsidR="0076367B" w:rsidRPr="00EF4672" w:rsidRDefault="0076367B" w:rsidP="004872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6367B" w:rsidRPr="00EF4672" w:rsidRDefault="0076367B" w:rsidP="007636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6367B" w:rsidRPr="00EF4672" w:rsidRDefault="00514C9F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76367B" w:rsidRPr="00EF4672" w:rsidTr="00E57418">
        <w:trPr>
          <w:gridAfter w:val="1"/>
          <w:wAfter w:w="19" w:type="dxa"/>
          <w:trHeight w:val="1305"/>
          <w:jc w:val="center"/>
        </w:trPr>
        <w:tc>
          <w:tcPr>
            <w:tcW w:w="752" w:type="dxa"/>
            <w:gridSpan w:val="2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00" w:type="dxa"/>
          </w:tcPr>
          <w:p w:rsidR="00514C9F" w:rsidRPr="00EF4672" w:rsidRDefault="00514C9F" w:rsidP="0051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6367B" w:rsidRPr="00EF4672" w:rsidRDefault="00514C9F" w:rsidP="008C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6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Понятие «конфликт». Процедура общения. Упражнения «Скажи-ка, дядя!», «Будем знакомы» </w:t>
            </w:r>
          </w:p>
        </w:tc>
        <w:tc>
          <w:tcPr>
            <w:tcW w:w="1113" w:type="dxa"/>
            <w:gridSpan w:val="2"/>
            <w:vAlign w:val="center"/>
          </w:tcPr>
          <w:p w:rsidR="0076367B" w:rsidRPr="00EF4672" w:rsidRDefault="00514C9F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514C9F" w:rsidRPr="00EF4672" w:rsidTr="00E57418">
        <w:trPr>
          <w:gridAfter w:val="1"/>
          <w:wAfter w:w="19" w:type="dxa"/>
          <w:trHeight w:val="1305"/>
          <w:jc w:val="center"/>
        </w:trPr>
        <w:tc>
          <w:tcPr>
            <w:tcW w:w="752" w:type="dxa"/>
            <w:gridSpan w:val="2"/>
          </w:tcPr>
          <w:p w:rsidR="00514C9F" w:rsidRPr="00EF4672" w:rsidRDefault="00514C9F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0" w:type="dxa"/>
          </w:tcPr>
          <w:p w:rsidR="00514C9F" w:rsidRPr="00EF4672" w:rsidRDefault="00514C9F" w:rsidP="0051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14C9F" w:rsidRPr="00EF4672" w:rsidRDefault="008C730B" w:rsidP="0051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6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514C9F" w:rsidRPr="00EF46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сновные типы конфликтов. Увере</w:t>
            </w:r>
            <w:r w:rsidR="00137379" w:rsidRPr="00EF46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нные, неуверенные. Упражнения </w:t>
            </w:r>
            <w:r w:rsidR="00514C9F" w:rsidRPr="00EF46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«Крутой» или уверенный в себе», «Неуверенные, уверенные и агрессивные ответы». (Тест) «Насколько вы уверены в себе!» </w:t>
            </w:r>
          </w:p>
        </w:tc>
        <w:tc>
          <w:tcPr>
            <w:tcW w:w="1113" w:type="dxa"/>
            <w:gridSpan w:val="2"/>
            <w:vAlign w:val="center"/>
          </w:tcPr>
          <w:p w:rsidR="00514C9F" w:rsidRPr="00EF4672" w:rsidRDefault="00514C9F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14C9F" w:rsidRPr="00EF4672" w:rsidRDefault="00137379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514C9F" w:rsidRPr="00EF4672" w:rsidTr="00E57418">
        <w:trPr>
          <w:gridAfter w:val="1"/>
          <w:wAfter w:w="19" w:type="dxa"/>
          <w:trHeight w:val="1305"/>
          <w:jc w:val="center"/>
        </w:trPr>
        <w:tc>
          <w:tcPr>
            <w:tcW w:w="752" w:type="dxa"/>
            <w:gridSpan w:val="2"/>
          </w:tcPr>
          <w:p w:rsidR="00514C9F" w:rsidRPr="00EF4672" w:rsidRDefault="00514C9F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0" w:type="dxa"/>
          </w:tcPr>
          <w:p w:rsidR="00514C9F" w:rsidRPr="00EF4672" w:rsidRDefault="00514C9F" w:rsidP="0051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14C9F" w:rsidRPr="00EF4672" w:rsidRDefault="008C730B" w:rsidP="0051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6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514C9F" w:rsidRPr="00EF46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сновные типы конфликтов. Невербальный язык. «Упражнение «Палитра общения» </w:t>
            </w:r>
          </w:p>
        </w:tc>
        <w:tc>
          <w:tcPr>
            <w:tcW w:w="1113" w:type="dxa"/>
            <w:gridSpan w:val="2"/>
            <w:vAlign w:val="center"/>
          </w:tcPr>
          <w:p w:rsidR="00514C9F" w:rsidRPr="00EF4672" w:rsidRDefault="00514C9F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14C9F" w:rsidRPr="00EF4672" w:rsidRDefault="00137379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514C9F" w:rsidRPr="00EF4672" w:rsidTr="00E57418">
        <w:trPr>
          <w:gridAfter w:val="1"/>
          <w:wAfter w:w="19" w:type="dxa"/>
          <w:trHeight w:val="1305"/>
          <w:jc w:val="center"/>
        </w:trPr>
        <w:tc>
          <w:tcPr>
            <w:tcW w:w="752" w:type="dxa"/>
            <w:gridSpan w:val="2"/>
          </w:tcPr>
          <w:p w:rsidR="00514C9F" w:rsidRPr="00EF4672" w:rsidRDefault="00514C9F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0" w:type="dxa"/>
          </w:tcPr>
          <w:p w:rsidR="00514C9F" w:rsidRPr="00EF4672" w:rsidRDefault="00514C9F" w:rsidP="0051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14C9F" w:rsidRPr="00EF4672" w:rsidRDefault="00514C9F" w:rsidP="0051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6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Тренинг. Упражнения «Десять секунд»</w:t>
            </w:r>
          </w:p>
        </w:tc>
        <w:tc>
          <w:tcPr>
            <w:tcW w:w="1113" w:type="dxa"/>
            <w:gridSpan w:val="2"/>
            <w:vAlign w:val="center"/>
          </w:tcPr>
          <w:p w:rsidR="00514C9F" w:rsidRPr="00EF4672" w:rsidRDefault="00514C9F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14C9F" w:rsidRPr="00EF4672" w:rsidRDefault="00137379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137379" w:rsidRPr="00EF4672" w:rsidTr="00E57418">
        <w:trPr>
          <w:gridAfter w:val="1"/>
          <w:wAfter w:w="19" w:type="dxa"/>
          <w:jc w:val="center"/>
        </w:trPr>
        <w:tc>
          <w:tcPr>
            <w:tcW w:w="7152" w:type="dxa"/>
            <w:gridSpan w:val="3"/>
          </w:tcPr>
          <w:p w:rsidR="00137379" w:rsidRPr="00EF4672" w:rsidRDefault="00137379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379" w:rsidRPr="00EF4672" w:rsidRDefault="00137379" w:rsidP="007636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proofErr w:type="spellStart"/>
            <w:r w:rsidRPr="00EF4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Конфликтология</w:t>
            </w:r>
            <w:proofErr w:type="spellEnd"/>
            <w:r w:rsidRPr="00EF4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Активное слушание и вербализация</w:t>
            </w:r>
          </w:p>
        </w:tc>
        <w:tc>
          <w:tcPr>
            <w:tcW w:w="1113" w:type="dxa"/>
            <w:gridSpan w:val="2"/>
            <w:vAlign w:val="center"/>
          </w:tcPr>
          <w:p w:rsidR="00137379" w:rsidRPr="00EF4672" w:rsidRDefault="00137379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137379" w:rsidRPr="00EF4672" w:rsidRDefault="00137379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6367B" w:rsidRPr="00EF4672" w:rsidTr="00E57418">
        <w:trPr>
          <w:gridAfter w:val="1"/>
          <w:wAfter w:w="19" w:type="dxa"/>
          <w:jc w:val="center"/>
        </w:trPr>
        <w:tc>
          <w:tcPr>
            <w:tcW w:w="752" w:type="dxa"/>
            <w:gridSpan w:val="2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00" w:type="dxa"/>
          </w:tcPr>
          <w:p w:rsidR="0076367B" w:rsidRPr="00EF4672" w:rsidRDefault="0076367B" w:rsidP="0076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27"/>
            </w:tblGrid>
            <w:tr w:rsidR="0076367B" w:rsidRPr="00EF4672" w:rsidTr="00E57418">
              <w:trPr>
                <w:trHeight w:val="494"/>
              </w:trPr>
              <w:tc>
                <w:tcPr>
                  <w:tcW w:w="3127" w:type="dxa"/>
                </w:tcPr>
                <w:p w:rsidR="0076367B" w:rsidRPr="00EF4672" w:rsidRDefault="00137379" w:rsidP="00763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F467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Причины конфликтов. Барьеры общения. Упражнение «12 барьеров общения». </w:t>
                  </w:r>
                </w:p>
              </w:tc>
            </w:tr>
          </w:tbl>
          <w:p w:rsidR="0076367B" w:rsidRPr="00EF4672" w:rsidRDefault="0076367B" w:rsidP="0076367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76367B" w:rsidRPr="00EF4672" w:rsidRDefault="00137379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6367B" w:rsidRPr="00EF4672" w:rsidRDefault="00137379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76367B" w:rsidRPr="00EF4672" w:rsidTr="00E57418">
        <w:trPr>
          <w:gridAfter w:val="1"/>
          <w:wAfter w:w="19" w:type="dxa"/>
          <w:jc w:val="center"/>
        </w:trPr>
        <w:tc>
          <w:tcPr>
            <w:tcW w:w="752" w:type="dxa"/>
            <w:gridSpan w:val="2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00" w:type="dxa"/>
          </w:tcPr>
          <w:p w:rsidR="0076367B" w:rsidRPr="00EF4672" w:rsidRDefault="0076367B" w:rsidP="0076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02"/>
            </w:tblGrid>
            <w:tr w:rsidR="0076367B" w:rsidRPr="00EF4672" w:rsidTr="00E57418">
              <w:trPr>
                <w:trHeight w:val="770"/>
              </w:trPr>
              <w:tc>
                <w:tcPr>
                  <w:tcW w:w="1902" w:type="dxa"/>
                </w:tcPr>
                <w:p w:rsidR="0076367B" w:rsidRPr="00EF4672" w:rsidRDefault="00137379" w:rsidP="008C730B">
                  <w:pPr>
                    <w:pStyle w:val="Default"/>
                  </w:pPr>
                  <w:r w:rsidRPr="00EF4672">
                    <w:t xml:space="preserve">Причины конфликтов. Виды слушания. </w:t>
                  </w:r>
                  <w:r w:rsidRPr="00EF4672">
                    <w:lastRenderedPageBreak/>
                    <w:t>Отражение эмоциональных реакций партнера</w:t>
                  </w:r>
                  <w:r w:rsidR="008C730B" w:rsidRPr="00EF4672">
                    <w:t xml:space="preserve"> </w:t>
                  </w:r>
                </w:p>
              </w:tc>
            </w:tr>
          </w:tbl>
          <w:p w:rsidR="0076367B" w:rsidRPr="00EF4672" w:rsidRDefault="0076367B" w:rsidP="0076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0" w:type="dxa"/>
            <w:vAlign w:val="center"/>
          </w:tcPr>
          <w:p w:rsidR="0076367B" w:rsidRPr="00EF4672" w:rsidRDefault="00137379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76367B" w:rsidRPr="00EF4672" w:rsidTr="00E57418">
        <w:trPr>
          <w:gridAfter w:val="1"/>
          <w:wAfter w:w="19" w:type="dxa"/>
          <w:jc w:val="center"/>
        </w:trPr>
        <w:tc>
          <w:tcPr>
            <w:tcW w:w="752" w:type="dxa"/>
            <w:gridSpan w:val="2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00" w:type="dxa"/>
          </w:tcPr>
          <w:p w:rsidR="0076367B" w:rsidRPr="00EF4672" w:rsidRDefault="00137379" w:rsidP="0076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 xml:space="preserve">Причины конфликтов. </w:t>
            </w:r>
            <w:proofErr w:type="spellStart"/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Конфликтогены</w:t>
            </w:r>
            <w:proofErr w:type="spellEnd"/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, эскалация конфликтов Активное слушание</w:t>
            </w:r>
            <w:proofErr w:type="gramStart"/>
            <w:r w:rsidRPr="00EF46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F467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активное слушание. «Пересказ», «Зеркало», «Комплимент», «Критика», «Перефразирование», «Телефакс», «Слухачи»</w:t>
            </w:r>
          </w:p>
        </w:tc>
        <w:tc>
          <w:tcPr>
            <w:tcW w:w="1113" w:type="dxa"/>
            <w:gridSpan w:val="2"/>
            <w:vAlign w:val="center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6367B" w:rsidRPr="00EF4672" w:rsidRDefault="00137379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76367B" w:rsidRPr="00EF4672" w:rsidTr="00E57418">
        <w:trPr>
          <w:gridAfter w:val="1"/>
          <w:wAfter w:w="19" w:type="dxa"/>
          <w:jc w:val="center"/>
        </w:trPr>
        <w:tc>
          <w:tcPr>
            <w:tcW w:w="752" w:type="dxa"/>
            <w:gridSpan w:val="2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0" w:type="dxa"/>
          </w:tcPr>
          <w:p w:rsidR="0076367B" w:rsidRPr="00EF4672" w:rsidRDefault="00137379" w:rsidP="0076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Непреднамеренный конфликт. Умение слушать. Упражнения на умение слушать. « Мои ассоциации», «Хорошее слушание»</w:t>
            </w:r>
          </w:p>
        </w:tc>
        <w:tc>
          <w:tcPr>
            <w:tcW w:w="1113" w:type="dxa"/>
            <w:gridSpan w:val="2"/>
            <w:vAlign w:val="center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6367B" w:rsidRPr="00EF4672" w:rsidRDefault="00137379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137379" w:rsidRPr="00EF4672" w:rsidTr="00E57418">
        <w:trPr>
          <w:gridAfter w:val="1"/>
          <w:wAfter w:w="19" w:type="dxa"/>
          <w:jc w:val="center"/>
        </w:trPr>
        <w:tc>
          <w:tcPr>
            <w:tcW w:w="752" w:type="dxa"/>
            <w:gridSpan w:val="2"/>
          </w:tcPr>
          <w:p w:rsidR="00137379" w:rsidRPr="00EF4672" w:rsidRDefault="00137379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0" w:type="dxa"/>
          </w:tcPr>
          <w:p w:rsidR="00137379" w:rsidRPr="00EF4672" w:rsidRDefault="00137379" w:rsidP="0076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Пути предотвращения конфликтов. Техники вербализации. Упражнения на отработку техник вербализации. «Карусель», « Продолжи искренне», «Детектив»</w:t>
            </w:r>
          </w:p>
        </w:tc>
        <w:tc>
          <w:tcPr>
            <w:tcW w:w="1113" w:type="dxa"/>
            <w:gridSpan w:val="2"/>
            <w:vAlign w:val="center"/>
          </w:tcPr>
          <w:p w:rsidR="00137379" w:rsidRPr="00EF4672" w:rsidRDefault="00137379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137379" w:rsidRPr="00EF4672" w:rsidRDefault="00137379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137379" w:rsidRPr="00EF4672" w:rsidTr="00E57418">
        <w:trPr>
          <w:gridAfter w:val="1"/>
          <w:wAfter w:w="19" w:type="dxa"/>
          <w:jc w:val="center"/>
        </w:trPr>
        <w:tc>
          <w:tcPr>
            <w:tcW w:w="752" w:type="dxa"/>
            <w:gridSpan w:val="2"/>
          </w:tcPr>
          <w:p w:rsidR="00137379" w:rsidRPr="00EF4672" w:rsidRDefault="00137379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0" w:type="dxa"/>
          </w:tcPr>
          <w:p w:rsidR="00137379" w:rsidRPr="00EF4672" w:rsidRDefault="00137379" w:rsidP="0076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Типы конфликтных личностей. Техники слушания. «Приемы слушания», «Диспут», «Поддержка – уяснение - комментирование», «Спор при свидетеле»</w:t>
            </w:r>
          </w:p>
        </w:tc>
        <w:tc>
          <w:tcPr>
            <w:tcW w:w="1113" w:type="dxa"/>
            <w:gridSpan w:val="2"/>
            <w:vAlign w:val="center"/>
          </w:tcPr>
          <w:p w:rsidR="00137379" w:rsidRPr="00EF4672" w:rsidRDefault="00137379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137379" w:rsidRPr="00EF4672" w:rsidRDefault="00137379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137379" w:rsidRPr="00EF4672" w:rsidTr="00E57418">
        <w:trPr>
          <w:gridAfter w:val="1"/>
          <w:wAfter w:w="19" w:type="dxa"/>
          <w:jc w:val="center"/>
        </w:trPr>
        <w:tc>
          <w:tcPr>
            <w:tcW w:w="7152" w:type="dxa"/>
            <w:gridSpan w:val="3"/>
          </w:tcPr>
          <w:p w:rsidR="00137379" w:rsidRPr="00EF4672" w:rsidRDefault="00137379" w:rsidP="001373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proofErr w:type="spellStart"/>
            <w:r w:rsidRPr="00EF4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Конфликтология</w:t>
            </w:r>
            <w:proofErr w:type="spellEnd"/>
            <w:r w:rsidRPr="00EF4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Игры и упражнения по профилактике и разрешению конфликтов</w:t>
            </w:r>
          </w:p>
          <w:p w:rsidR="00137379" w:rsidRPr="00EF4672" w:rsidRDefault="00137379" w:rsidP="00137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37379" w:rsidRPr="00EF4672" w:rsidRDefault="00137379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40" w:type="dxa"/>
            <w:vAlign w:val="center"/>
          </w:tcPr>
          <w:p w:rsidR="00137379" w:rsidRPr="00EF4672" w:rsidRDefault="00137379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6367B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3" w:type="dxa"/>
            <w:gridSpan w:val="2"/>
          </w:tcPr>
          <w:p w:rsidR="0076367B" w:rsidRPr="00EF4672" w:rsidRDefault="008C730B" w:rsidP="008C730B">
            <w:pPr>
              <w:pStyle w:val="Default"/>
            </w:pPr>
            <w:r w:rsidRPr="00EF4672">
              <w:t xml:space="preserve">Типы конфликтных личностей. «Ассоциации», «Снежинки». Сочинение притчи «Мир без конфликтов» </w:t>
            </w:r>
          </w:p>
        </w:tc>
        <w:tc>
          <w:tcPr>
            <w:tcW w:w="1090" w:type="dxa"/>
            <w:vAlign w:val="center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6367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76367B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3" w:type="dxa"/>
            <w:gridSpan w:val="2"/>
          </w:tcPr>
          <w:p w:rsidR="0076367B" w:rsidRPr="00EF4672" w:rsidRDefault="008C730B" w:rsidP="008C730B">
            <w:pPr>
              <w:pStyle w:val="Default"/>
            </w:pPr>
            <w:r w:rsidRPr="00EF4672">
              <w:t xml:space="preserve">Типы конфликтных личностей. «Копилка </w:t>
            </w:r>
            <w:proofErr w:type="spellStart"/>
            <w:r w:rsidRPr="00EF4672">
              <w:t>конфликтогенов</w:t>
            </w:r>
            <w:proofErr w:type="spellEnd"/>
            <w:r w:rsidRPr="00EF4672">
              <w:t xml:space="preserve">», «Айсберг», «»Четыре квадрата», «Памятка» </w:t>
            </w:r>
          </w:p>
        </w:tc>
        <w:tc>
          <w:tcPr>
            <w:tcW w:w="1090" w:type="dxa"/>
            <w:vAlign w:val="center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6367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76367B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3" w:type="dxa"/>
            <w:gridSpan w:val="2"/>
          </w:tcPr>
          <w:p w:rsidR="008C730B" w:rsidRPr="00EF4672" w:rsidRDefault="008C730B" w:rsidP="008C730B">
            <w:pPr>
              <w:pStyle w:val="Default"/>
            </w:pPr>
            <w:r w:rsidRPr="00EF4672">
              <w:t xml:space="preserve">Методы и стратегии управления конфликтной ситуацией. </w:t>
            </w:r>
          </w:p>
          <w:p w:rsidR="0076367B" w:rsidRPr="00EF4672" w:rsidRDefault="008C730B" w:rsidP="008C7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Упражнение «Если школьный конфликт – это…», «Причины конфликта: снаружи и внутри», «Эксперты по школьным конфликтам»</w:t>
            </w:r>
          </w:p>
        </w:tc>
        <w:tc>
          <w:tcPr>
            <w:tcW w:w="1090" w:type="dxa"/>
            <w:vAlign w:val="center"/>
          </w:tcPr>
          <w:p w:rsidR="0076367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6367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76367B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3" w:type="dxa"/>
            <w:gridSpan w:val="2"/>
          </w:tcPr>
          <w:p w:rsidR="008C730B" w:rsidRPr="00EF4672" w:rsidRDefault="008C730B" w:rsidP="008C730B">
            <w:pPr>
              <w:pStyle w:val="Default"/>
            </w:pPr>
            <w:r w:rsidRPr="00EF4672">
              <w:t xml:space="preserve">Методы и стратегии управления конфликтной ситуацией. </w:t>
            </w:r>
          </w:p>
          <w:p w:rsidR="0076367B" w:rsidRPr="00EF4672" w:rsidRDefault="008C730B" w:rsidP="008C7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Упражнение «Рисунок вдвоем», «Стили поведения в конфликте», «Варежки», «Армрестлинг»</w:t>
            </w:r>
          </w:p>
        </w:tc>
        <w:tc>
          <w:tcPr>
            <w:tcW w:w="1090" w:type="dxa"/>
            <w:vAlign w:val="center"/>
          </w:tcPr>
          <w:p w:rsidR="0076367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6367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76367B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3" w:type="dxa"/>
            <w:gridSpan w:val="2"/>
          </w:tcPr>
          <w:p w:rsidR="0076367B" w:rsidRPr="00EF4672" w:rsidRDefault="008C730B" w:rsidP="008C730B">
            <w:pPr>
              <w:pStyle w:val="Default"/>
            </w:pPr>
            <w:r w:rsidRPr="00EF4672">
              <w:t xml:space="preserve">Сглаживание конфликтов. Упражнения «Сглаживание конфликтов», «Печатная машинка», «Если бы…, я стал бы…» </w:t>
            </w:r>
          </w:p>
        </w:tc>
        <w:tc>
          <w:tcPr>
            <w:tcW w:w="1090" w:type="dxa"/>
            <w:vAlign w:val="center"/>
          </w:tcPr>
          <w:p w:rsidR="0076367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6367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76367B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3" w:type="dxa"/>
            <w:gridSpan w:val="2"/>
          </w:tcPr>
          <w:p w:rsidR="008C730B" w:rsidRPr="00EF4672" w:rsidRDefault="008C730B" w:rsidP="008C730B">
            <w:pPr>
              <w:pStyle w:val="Default"/>
            </w:pPr>
          </w:p>
          <w:p w:rsidR="0076367B" w:rsidRPr="00EF4672" w:rsidRDefault="008C730B" w:rsidP="008C730B">
            <w:pPr>
              <w:pStyle w:val="Default"/>
            </w:pPr>
            <w:r w:rsidRPr="00EF4672">
              <w:t xml:space="preserve">Полемика. Контраргументы. Упражнение «Контраргументы», «Три вопроса» </w:t>
            </w:r>
          </w:p>
        </w:tc>
        <w:tc>
          <w:tcPr>
            <w:tcW w:w="1090" w:type="dxa"/>
            <w:vAlign w:val="center"/>
          </w:tcPr>
          <w:p w:rsidR="0076367B" w:rsidRPr="00EF4672" w:rsidRDefault="0076367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6367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C730B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8C730B" w:rsidRPr="00EF4672" w:rsidRDefault="008C730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3" w:type="dxa"/>
            <w:gridSpan w:val="2"/>
          </w:tcPr>
          <w:p w:rsidR="008C730B" w:rsidRPr="00EF4672" w:rsidRDefault="008C730B" w:rsidP="008C730B">
            <w:pPr>
              <w:pStyle w:val="Default"/>
            </w:pPr>
          </w:p>
          <w:p w:rsidR="008C730B" w:rsidRPr="00EF4672" w:rsidRDefault="008C730B" w:rsidP="008C730B">
            <w:pPr>
              <w:pStyle w:val="Default"/>
            </w:pPr>
            <w:r w:rsidRPr="00EF4672">
              <w:t>Тренинг</w:t>
            </w:r>
            <w:proofErr w:type="gramStart"/>
            <w:r w:rsidRPr="00EF4672">
              <w:t xml:space="preserve"> .</w:t>
            </w:r>
            <w:proofErr w:type="gramEnd"/>
            <w:r w:rsidRPr="00EF4672">
              <w:t xml:space="preserve"> «Конфликт». «Описание конфликта» «Сердцебиение», «Список наиболее распространенных конфликтов» </w:t>
            </w:r>
          </w:p>
        </w:tc>
        <w:tc>
          <w:tcPr>
            <w:tcW w:w="109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C730B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8C730B" w:rsidRPr="00EF4672" w:rsidRDefault="008C730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3" w:type="dxa"/>
            <w:gridSpan w:val="2"/>
          </w:tcPr>
          <w:p w:rsidR="008C730B" w:rsidRPr="00EF4672" w:rsidRDefault="008C730B" w:rsidP="008C730B">
            <w:pPr>
              <w:pStyle w:val="Default"/>
            </w:pPr>
          </w:p>
          <w:p w:rsidR="008C730B" w:rsidRPr="00EF4672" w:rsidRDefault="008C730B" w:rsidP="008C730B">
            <w:pPr>
              <w:pStyle w:val="Default"/>
            </w:pPr>
            <w:r w:rsidRPr="00EF4672">
              <w:t>Как выбрать линию поведения в конфликте. Упражнение «Самооценка»</w:t>
            </w:r>
          </w:p>
        </w:tc>
        <w:tc>
          <w:tcPr>
            <w:tcW w:w="109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C730B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8C730B" w:rsidRPr="00EF4672" w:rsidRDefault="008C730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3" w:type="dxa"/>
            <w:gridSpan w:val="2"/>
          </w:tcPr>
          <w:p w:rsidR="008C730B" w:rsidRPr="00EF4672" w:rsidRDefault="008C730B" w:rsidP="008C730B">
            <w:pPr>
              <w:pStyle w:val="Default"/>
            </w:pPr>
          </w:p>
          <w:p w:rsidR="008C730B" w:rsidRPr="00EF4672" w:rsidRDefault="008C730B" w:rsidP="008C730B">
            <w:pPr>
              <w:pStyle w:val="Default"/>
            </w:pPr>
            <w:r w:rsidRPr="00EF4672">
              <w:t xml:space="preserve">Как разрешить конфликт. Как помочь конфликтующим </w:t>
            </w:r>
          </w:p>
        </w:tc>
        <w:tc>
          <w:tcPr>
            <w:tcW w:w="109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C730B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8C730B" w:rsidRPr="00EF4672" w:rsidRDefault="008C730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3" w:type="dxa"/>
            <w:gridSpan w:val="2"/>
          </w:tcPr>
          <w:p w:rsidR="008C730B" w:rsidRPr="00EF4672" w:rsidRDefault="008C730B" w:rsidP="008C730B">
            <w:pPr>
              <w:pStyle w:val="Default"/>
            </w:pPr>
          </w:p>
          <w:p w:rsidR="008C730B" w:rsidRPr="00EF4672" w:rsidRDefault="008C730B" w:rsidP="008C730B">
            <w:pPr>
              <w:pStyle w:val="Default"/>
            </w:pPr>
            <w:r w:rsidRPr="00EF4672">
              <w:t xml:space="preserve">Как разрешить конфликт. Упражнение «Бутылочные крышки» </w:t>
            </w:r>
          </w:p>
        </w:tc>
        <w:tc>
          <w:tcPr>
            <w:tcW w:w="109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C730B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8C730B" w:rsidRPr="00EF4672" w:rsidRDefault="008C730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23" w:type="dxa"/>
            <w:gridSpan w:val="2"/>
          </w:tcPr>
          <w:p w:rsidR="008C730B" w:rsidRPr="00EF4672" w:rsidRDefault="008C730B" w:rsidP="008C730B">
            <w:pPr>
              <w:pStyle w:val="Default"/>
            </w:pPr>
          </w:p>
          <w:p w:rsidR="008C730B" w:rsidRPr="00EF4672" w:rsidRDefault="008C730B" w:rsidP="008C730B">
            <w:pPr>
              <w:pStyle w:val="Default"/>
            </w:pPr>
            <w:r w:rsidRPr="00EF4672">
              <w:t xml:space="preserve">Посредник в урегулировании конфликта. Упражнения «О пользе критики», «Все равно ты молодец» </w:t>
            </w:r>
          </w:p>
        </w:tc>
        <w:tc>
          <w:tcPr>
            <w:tcW w:w="109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C730B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8C730B" w:rsidRPr="00EF4672" w:rsidRDefault="008C730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423" w:type="dxa"/>
            <w:gridSpan w:val="2"/>
          </w:tcPr>
          <w:p w:rsidR="008C730B" w:rsidRPr="00EF4672" w:rsidRDefault="008C730B" w:rsidP="008C730B">
            <w:pPr>
              <w:pStyle w:val="Default"/>
            </w:pPr>
          </w:p>
          <w:p w:rsidR="008C730B" w:rsidRPr="00EF4672" w:rsidRDefault="008C730B" w:rsidP="008C730B">
            <w:pPr>
              <w:pStyle w:val="Default"/>
            </w:pPr>
            <w:r w:rsidRPr="00EF4672">
              <w:t xml:space="preserve">Умение принимать решения. Игра «Воздушный шар» </w:t>
            </w:r>
          </w:p>
        </w:tc>
        <w:tc>
          <w:tcPr>
            <w:tcW w:w="109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C730B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8C730B" w:rsidRPr="00EF4672" w:rsidRDefault="008C730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23" w:type="dxa"/>
            <w:gridSpan w:val="2"/>
          </w:tcPr>
          <w:p w:rsidR="008C730B" w:rsidRPr="00EF4672" w:rsidRDefault="008C730B" w:rsidP="008C730B">
            <w:pPr>
              <w:pStyle w:val="Default"/>
            </w:pPr>
          </w:p>
          <w:p w:rsidR="008C730B" w:rsidRPr="00EF4672" w:rsidRDefault="008C730B" w:rsidP="008C730B">
            <w:pPr>
              <w:pStyle w:val="Default"/>
            </w:pPr>
            <w:r w:rsidRPr="00EF4672">
              <w:t xml:space="preserve">Конфликты и компромиссы. Игра «Необитаемый остров» </w:t>
            </w:r>
          </w:p>
        </w:tc>
        <w:tc>
          <w:tcPr>
            <w:tcW w:w="109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C730B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8C730B" w:rsidRPr="00EF4672" w:rsidRDefault="008C730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23" w:type="dxa"/>
            <w:gridSpan w:val="2"/>
          </w:tcPr>
          <w:p w:rsidR="008C730B" w:rsidRPr="00EF4672" w:rsidRDefault="00711D2C" w:rsidP="00763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Принципы разрешения конфликтов. Упражнение «Зачем людям законы». Быль о правах личности.</w:t>
            </w:r>
          </w:p>
        </w:tc>
        <w:tc>
          <w:tcPr>
            <w:tcW w:w="109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C730B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8C730B" w:rsidRPr="00EF4672" w:rsidRDefault="008C730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23" w:type="dxa"/>
            <w:gridSpan w:val="2"/>
          </w:tcPr>
          <w:p w:rsidR="00711D2C" w:rsidRPr="00EF4672" w:rsidRDefault="00711D2C" w:rsidP="00711D2C">
            <w:pPr>
              <w:pStyle w:val="Default"/>
            </w:pPr>
          </w:p>
          <w:p w:rsidR="008C730B" w:rsidRPr="00EF4672" w:rsidRDefault="00711D2C" w:rsidP="00711D2C">
            <w:pPr>
              <w:pStyle w:val="Default"/>
            </w:pPr>
            <w:r w:rsidRPr="00EF4672">
              <w:t>Стресс в жизни человека. Тест «Умеете ли вы справляться со стрессом!»</w:t>
            </w:r>
          </w:p>
        </w:tc>
        <w:tc>
          <w:tcPr>
            <w:tcW w:w="109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C730B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8C730B" w:rsidRPr="00EF4672" w:rsidRDefault="008C730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23" w:type="dxa"/>
            <w:gridSpan w:val="2"/>
          </w:tcPr>
          <w:p w:rsidR="00711D2C" w:rsidRPr="00EF4672" w:rsidRDefault="00711D2C" w:rsidP="00711D2C">
            <w:pPr>
              <w:pStyle w:val="Default"/>
            </w:pPr>
          </w:p>
          <w:p w:rsidR="008C730B" w:rsidRPr="00EF4672" w:rsidRDefault="00711D2C" w:rsidP="00711D2C">
            <w:pPr>
              <w:pStyle w:val="Default"/>
            </w:pPr>
            <w:r w:rsidRPr="00EF4672">
              <w:t>Стресс и конфликты. Способы борьбы со стрессом. «Консилиум»</w:t>
            </w:r>
          </w:p>
        </w:tc>
        <w:tc>
          <w:tcPr>
            <w:tcW w:w="109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C730B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8C730B" w:rsidRPr="00EF4672" w:rsidRDefault="008C730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23" w:type="dxa"/>
            <w:gridSpan w:val="2"/>
          </w:tcPr>
          <w:p w:rsidR="00711D2C" w:rsidRPr="00EF4672" w:rsidRDefault="00711D2C" w:rsidP="00711D2C">
            <w:pPr>
              <w:pStyle w:val="Default"/>
            </w:pPr>
          </w:p>
          <w:p w:rsidR="008C730B" w:rsidRPr="00EF4672" w:rsidRDefault="00711D2C" w:rsidP="00711D2C">
            <w:pPr>
              <w:pStyle w:val="Default"/>
            </w:pPr>
            <w:r w:rsidRPr="00EF4672">
              <w:t xml:space="preserve">Ответственность за свои решения. Упражнение «Умеешь ли ты сказать «нет»?». «Ступени общения» </w:t>
            </w:r>
          </w:p>
        </w:tc>
        <w:tc>
          <w:tcPr>
            <w:tcW w:w="109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C730B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8C730B" w:rsidRPr="00EF4672" w:rsidRDefault="008C730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23" w:type="dxa"/>
            <w:gridSpan w:val="2"/>
          </w:tcPr>
          <w:p w:rsidR="00711D2C" w:rsidRPr="00EF4672" w:rsidRDefault="00711D2C" w:rsidP="00711D2C">
            <w:pPr>
              <w:pStyle w:val="Default"/>
            </w:pPr>
          </w:p>
          <w:p w:rsidR="008C730B" w:rsidRPr="00EF4672" w:rsidRDefault="00711D2C" w:rsidP="00711D2C">
            <w:pPr>
              <w:pStyle w:val="Default"/>
            </w:pPr>
            <w:r w:rsidRPr="00EF4672">
              <w:t xml:space="preserve">Причины образования неформальных групп. Ролевая игра «Мой щит» </w:t>
            </w:r>
          </w:p>
        </w:tc>
        <w:tc>
          <w:tcPr>
            <w:tcW w:w="109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C730B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8C730B" w:rsidRPr="00EF4672" w:rsidRDefault="008C730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23" w:type="dxa"/>
            <w:gridSpan w:val="2"/>
          </w:tcPr>
          <w:p w:rsidR="00711D2C" w:rsidRPr="00EF4672" w:rsidRDefault="00711D2C" w:rsidP="00711D2C">
            <w:pPr>
              <w:pStyle w:val="Default"/>
            </w:pPr>
          </w:p>
          <w:p w:rsidR="008C730B" w:rsidRPr="00EF4672" w:rsidRDefault="00711D2C" w:rsidP="00711D2C">
            <w:pPr>
              <w:pStyle w:val="Default"/>
            </w:pPr>
            <w:r w:rsidRPr="00EF4672">
              <w:t xml:space="preserve">Поведение людей. Толерантность. Игра «Вместе – лучше!» </w:t>
            </w:r>
          </w:p>
        </w:tc>
        <w:tc>
          <w:tcPr>
            <w:tcW w:w="109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C730B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8C730B" w:rsidRPr="00EF4672" w:rsidRDefault="008C730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23" w:type="dxa"/>
            <w:gridSpan w:val="2"/>
          </w:tcPr>
          <w:p w:rsidR="00711D2C" w:rsidRPr="00EF4672" w:rsidRDefault="00711D2C" w:rsidP="00711D2C">
            <w:pPr>
              <w:pStyle w:val="Default"/>
            </w:pPr>
          </w:p>
          <w:p w:rsidR="008C730B" w:rsidRPr="00EF4672" w:rsidRDefault="00711D2C" w:rsidP="00711D2C">
            <w:pPr>
              <w:pStyle w:val="Default"/>
            </w:pPr>
            <w:r w:rsidRPr="00EF4672">
              <w:t xml:space="preserve">Жертвы насилия. Упражнение «Защита от жестокого обращения», «Телефон доверия» </w:t>
            </w:r>
          </w:p>
        </w:tc>
        <w:tc>
          <w:tcPr>
            <w:tcW w:w="109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C730B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8C730B" w:rsidRPr="00EF4672" w:rsidRDefault="008C730B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23" w:type="dxa"/>
            <w:gridSpan w:val="2"/>
          </w:tcPr>
          <w:p w:rsidR="00711D2C" w:rsidRPr="00EF4672" w:rsidRDefault="00711D2C" w:rsidP="00711D2C">
            <w:pPr>
              <w:pStyle w:val="Default"/>
            </w:pPr>
          </w:p>
          <w:p w:rsidR="008C730B" w:rsidRPr="00EF4672" w:rsidRDefault="00711D2C" w:rsidP="00711D2C">
            <w:pPr>
              <w:pStyle w:val="Default"/>
            </w:pPr>
            <w:r w:rsidRPr="00EF4672">
              <w:t xml:space="preserve">Горе и печаль. Упражнение «Как помочь человеку справиться с горем» </w:t>
            </w:r>
          </w:p>
        </w:tc>
        <w:tc>
          <w:tcPr>
            <w:tcW w:w="109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8C730B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711D2C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711D2C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23" w:type="dxa"/>
            <w:gridSpan w:val="2"/>
          </w:tcPr>
          <w:p w:rsidR="00711D2C" w:rsidRPr="00EF4672" w:rsidRDefault="00711D2C" w:rsidP="00711D2C">
            <w:pPr>
              <w:pStyle w:val="Default"/>
            </w:pPr>
          </w:p>
          <w:p w:rsidR="00711D2C" w:rsidRPr="00EF4672" w:rsidRDefault="00711D2C" w:rsidP="00711D2C">
            <w:pPr>
              <w:pStyle w:val="Default"/>
            </w:pPr>
            <w:r w:rsidRPr="00EF4672">
              <w:t xml:space="preserve">Итоговое занятие </w:t>
            </w:r>
          </w:p>
        </w:tc>
        <w:tc>
          <w:tcPr>
            <w:tcW w:w="1090" w:type="dxa"/>
            <w:vAlign w:val="center"/>
          </w:tcPr>
          <w:p w:rsidR="00711D2C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1D2C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11D2C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166" w:type="dxa"/>
            <w:gridSpan w:val="3"/>
          </w:tcPr>
          <w:p w:rsidR="00711D2C" w:rsidRPr="00EF4672" w:rsidRDefault="00711D2C" w:rsidP="00711D2C">
            <w:pPr>
              <w:pStyle w:val="Default"/>
            </w:pPr>
            <w:r w:rsidRPr="00EF4672">
              <w:rPr>
                <w:b/>
                <w:bCs/>
              </w:rPr>
              <w:t xml:space="preserve">Промежуточная аттестационная работа*. </w:t>
            </w:r>
            <w:proofErr w:type="spellStart"/>
            <w:r w:rsidRPr="00EF4672">
              <w:rPr>
                <w:b/>
                <w:bCs/>
              </w:rPr>
              <w:t>Тренинговое</w:t>
            </w:r>
            <w:proofErr w:type="spellEnd"/>
            <w:r w:rsidRPr="00EF4672">
              <w:rPr>
                <w:b/>
                <w:bCs/>
              </w:rPr>
              <w:t xml:space="preserve"> занятие. </w:t>
            </w:r>
          </w:p>
        </w:tc>
        <w:tc>
          <w:tcPr>
            <w:tcW w:w="1090" w:type="dxa"/>
            <w:vAlign w:val="center"/>
          </w:tcPr>
          <w:p w:rsidR="00711D2C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11D2C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711D2C" w:rsidRPr="00EF4672" w:rsidTr="00E57418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166" w:type="dxa"/>
            <w:gridSpan w:val="3"/>
          </w:tcPr>
          <w:p w:rsidR="00711D2C" w:rsidRPr="00EF4672" w:rsidRDefault="00711D2C" w:rsidP="00711D2C">
            <w:pPr>
              <w:pStyle w:val="Default"/>
              <w:jc w:val="center"/>
              <w:rPr>
                <w:b/>
                <w:bCs/>
              </w:rPr>
            </w:pPr>
            <w:r w:rsidRPr="00EF4672">
              <w:rPr>
                <w:b/>
                <w:bCs/>
              </w:rPr>
              <w:t>ИТОГО</w:t>
            </w:r>
          </w:p>
        </w:tc>
        <w:tc>
          <w:tcPr>
            <w:tcW w:w="1090" w:type="dxa"/>
            <w:vAlign w:val="center"/>
          </w:tcPr>
          <w:p w:rsidR="00711D2C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0" w:type="dxa"/>
            <w:vAlign w:val="center"/>
          </w:tcPr>
          <w:p w:rsidR="00711D2C" w:rsidRPr="00EF4672" w:rsidRDefault="00711D2C" w:rsidP="0076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</w:t>
            </w:r>
          </w:p>
        </w:tc>
      </w:tr>
    </w:tbl>
    <w:p w:rsidR="004166F9" w:rsidRDefault="004166F9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418" w:rsidRPr="00EF4672" w:rsidRDefault="00E57418" w:rsidP="00E57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4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3.</w:t>
      </w:r>
      <w:r w:rsidRPr="00EF4672">
        <w:rPr>
          <w:rFonts w:ascii="Times New Roman" w:hAnsi="Times New Roman" w:cs="Times New Roman"/>
          <w:b/>
          <w:color w:val="000000"/>
          <w:sz w:val="24"/>
          <w:szCs w:val="24"/>
        </w:rPr>
        <w:t>Формы итогового и промежуточного контроля:</w:t>
      </w:r>
    </w:p>
    <w:p w:rsidR="00E57418" w:rsidRPr="00EF4672" w:rsidRDefault="00E57418" w:rsidP="00E57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7418" w:rsidRPr="00EF4672" w:rsidRDefault="00E57418" w:rsidP="00E57418">
      <w:pPr>
        <w:pStyle w:val="Default"/>
      </w:pPr>
      <w:r w:rsidRPr="00EF4672">
        <w:rPr>
          <w:b/>
          <w:bCs/>
        </w:rPr>
        <w:t xml:space="preserve">Формы аттестации </w:t>
      </w:r>
    </w:p>
    <w:p w:rsidR="00375D5C" w:rsidRPr="00EF4672" w:rsidRDefault="00E57418" w:rsidP="00E574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672">
        <w:rPr>
          <w:rFonts w:ascii="Times New Roman" w:hAnsi="Times New Roman" w:cs="Times New Roman"/>
          <w:sz w:val="24"/>
          <w:szCs w:val="24"/>
        </w:rPr>
        <w:t>Обучающиеся кружка «Школьная служба примирения» (в парах) помогают разрешить (искусственную) конфликтную ситуацию младшим школьникам. Ребята - ведущие примирительной встречи самостоятельно проводят ознакомительную работу со случаем, т. е. узнают у педагога краткую информацию о произошедшем и общие сведения об участниках конфликта, встречаются с детьми с предложением принять участие в процедуре примирения, проводят предварительные встречи.</w:t>
      </w:r>
    </w:p>
    <w:p w:rsidR="00EF4672" w:rsidRPr="00EF4672" w:rsidRDefault="00EF4672" w:rsidP="00EF4672">
      <w:pPr>
        <w:pStyle w:val="Default"/>
      </w:pPr>
      <w:r w:rsidRPr="00EF4672">
        <w:t xml:space="preserve">Куратор - наставник вместе с ребятами обсуждает и анализирует каждую встречу, помогает спланировать дальнейшую работу, совместно выстраивают примирительную встречу. Постепенно доля самостоятельности подростков возрастает. </w:t>
      </w:r>
    </w:p>
    <w:p w:rsidR="00EF4672" w:rsidRDefault="00EF4672" w:rsidP="00EF4672">
      <w:pPr>
        <w:pStyle w:val="Default"/>
      </w:pPr>
      <w:r w:rsidRPr="00EF4672">
        <w:t xml:space="preserve">Таким образом, школьники занимаются медиацией под руководством взрослого куратора, который следит за порядком и помогает в сложных ситуациях, выходящих за пределы их компетенции. </w:t>
      </w:r>
    </w:p>
    <w:p w:rsidR="00EF4672" w:rsidRPr="00EF4672" w:rsidRDefault="00EF4672" w:rsidP="00EF4672">
      <w:pPr>
        <w:pStyle w:val="Default"/>
      </w:pPr>
    </w:p>
    <w:p w:rsidR="00EF4672" w:rsidRPr="00EF4672" w:rsidRDefault="00EF4672" w:rsidP="00EF4672">
      <w:pPr>
        <w:pStyle w:val="Default"/>
      </w:pPr>
      <w:r w:rsidRPr="00EF4672">
        <w:rPr>
          <w:b/>
          <w:bCs/>
        </w:rPr>
        <w:t xml:space="preserve">Формы подведения итогов реализации программы: </w:t>
      </w:r>
    </w:p>
    <w:p w:rsidR="00EF4672" w:rsidRPr="00EF4672" w:rsidRDefault="00EF4672" w:rsidP="00EF4672">
      <w:pPr>
        <w:pStyle w:val="Default"/>
      </w:pPr>
      <w:r w:rsidRPr="00EF4672">
        <w:t xml:space="preserve">- методика К. Томаса (адаптация Н.В. Гришиной); </w:t>
      </w:r>
    </w:p>
    <w:p w:rsidR="00EF4672" w:rsidRPr="00EF4672" w:rsidRDefault="00EF4672" w:rsidP="00EF4672">
      <w:pPr>
        <w:pStyle w:val="Default"/>
      </w:pPr>
      <w:r w:rsidRPr="00EF4672">
        <w:t xml:space="preserve">- выступление учащихся на родительских собраниях с проведением упражнений; </w:t>
      </w:r>
    </w:p>
    <w:p w:rsidR="00EF4672" w:rsidRPr="00EF4672" w:rsidRDefault="00EF4672" w:rsidP="00EF4672">
      <w:pPr>
        <w:pStyle w:val="Default"/>
      </w:pPr>
      <w:r w:rsidRPr="00EF4672">
        <w:t xml:space="preserve">- проведение </w:t>
      </w:r>
      <w:proofErr w:type="spellStart"/>
      <w:r w:rsidRPr="00EF4672">
        <w:t>тренинговых</w:t>
      </w:r>
      <w:proofErr w:type="spellEnd"/>
      <w:r w:rsidRPr="00EF4672">
        <w:t xml:space="preserve"> упражнений с обучающимися школы; </w:t>
      </w:r>
    </w:p>
    <w:p w:rsidR="00EF4672" w:rsidRPr="00EF4672" w:rsidRDefault="00EF4672" w:rsidP="00EF4672">
      <w:pPr>
        <w:pStyle w:val="Default"/>
      </w:pPr>
      <w:r w:rsidRPr="00EF4672">
        <w:t xml:space="preserve">- количество предотвращенных и разрешенных конфликтов. </w:t>
      </w:r>
    </w:p>
    <w:p w:rsidR="00EF4672" w:rsidRPr="00EF4672" w:rsidRDefault="00EF4672" w:rsidP="00EF4672">
      <w:pPr>
        <w:pStyle w:val="Default"/>
      </w:pPr>
      <w:r w:rsidRPr="00EF4672">
        <w:rPr>
          <w:b/>
          <w:bCs/>
        </w:rPr>
        <w:t xml:space="preserve">Формы промежуточной аттестации: </w:t>
      </w:r>
    </w:p>
    <w:p w:rsidR="00EF4672" w:rsidRPr="00EF4672" w:rsidRDefault="00EF4672" w:rsidP="00EF4672">
      <w:pPr>
        <w:pStyle w:val="Default"/>
      </w:pPr>
      <w:r w:rsidRPr="00EF4672">
        <w:t xml:space="preserve">- </w:t>
      </w:r>
      <w:proofErr w:type="spellStart"/>
      <w:r w:rsidRPr="00EF4672">
        <w:t>тренинговое</w:t>
      </w:r>
      <w:proofErr w:type="spellEnd"/>
      <w:r w:rsidRPr="00EF4672">
        <w:t xml:space="preserve"> занятие </w:t>
      </w:r>
    </w:p>
    <w:p w:rsidR="00EF4672" w:rsidRDefault="00EF4672" w:rsidP="00EF46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672">
        <w:rPr>
          <w:rFonts w:ascii="Times New Roman" w:hAnsi="Times New Roman" w:cs="Times New Roman"/>
          <w:b/>
          <w:bCs/>
          <w:sz w:val="24"/>
          <w:szCs w:val="24"/>
        </w:rPr>
        <w:t xml:space="preserve">Формы представления результатов: </w:t>
      </w:r>
      <w:r w:rsidRPr="00EF4672">
        <w:rPr>
          <w:rFonts w:ascii="Times New Roman" w:hAnsi="Times New Roman" w:cs="Times New Roman"/>
          <w:sz w:val="24"/>
          <w:szCs w:val="24"/>
        </w:rPr>
        <w:t>анализ</w:t>
      </w:r>
    </w:p>
    <w:p w:rsidR="00EF4672" w:rsidRPr="00EF4672" w:rsidRDefault="00EF4672" w:rsidP="00EF4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4672">
        <w:rPr>
          <w:rFonts w:ascii="Times New Roman" w:hAnsi="Times New Roman" w:cs="Times New Roman"/>
          <w:b/>
          <w:color w:val="000000"/>
          <w:sz w:val="24"/>
          <w:szCs w:val="24"/>
        </w:rPr>
        <w:t>4.Методическое обеспечение</w:t>
      </w:r>
    </w:p>
    <w:p w:rsidR="00EF4672" w:rsidRPr="00EF4672" w:rsidRDefault="00EF4672" w:rsidP="00EF4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46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дополнительной общеобразовательной программы:</w:t>
      </w:r>
    </w:p>
    <w:p w:rsidR="00EF4672" w:rsidRPr="00EF4672" w:rsidRDefault="00EF4672" w:rsidP="00EF4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4672" w:rsidRPr="00EF4672" w:rsidRDefault="00EF4672" w:rsidP="00EF4672">
      <w:pPr>
        <w:pStyle w:val="Default"/>
      </w:pPr>
      <w:r w:rsidRPr="00EF4672">
        <w:t xml:space="preserve">Для реализации программы «Школьная служба примирения» </w:t>
      </w:r>
      <w:proofErr w:type="gramStart"/>
      <w:r w:rsidRPr="00EF4672">
        <w:t>при</w:t>
      </w:r>
      <w:proofErr w:type="gramEnd"/>
      <w:r w:rsidRPr="00EF4672">
        <w:t xml:space="preserve"> </w:t>
      </w:r>
      <w:proofErr w:type="gramStart"/>
      <w:r w:rsidRPr="00EF4672">
        <w:t>проведение</w:t>
      </w:r>
      <w:proofErr w:type="gramEnd"/>
      <w:r w:rsidRPr="00EF4672">
        <w:t xml:space="preserve"> занятий по темам используются разнообразные методы, формы и приемы работы, направленные на развитие у обучающихся навыков посредничества в разрешении разногласий между людьми, а также социальной мобильности, гибкости и уверенности в себе: </w:t>
      </w:r>
    </w:p>
    <w:p w:rsidR="00EF4672" w:rsidRPr="00EF4672" w:rsidRDefault="00EF4672" w:rsidP="00EF4672">
      <w:pPr>
        <w:pStyle w:val="Default"/>
      </w:pPr>
      <w:r w:rsidRPr="00EF4672">
        <w:t xml:space="preserve">Занятия содержат </w:t>
      </w:r>
      <w:r w:rsidRPr="00EF4672">
        <w:rPr>
          <w:b/>
          <w:bCs/>
        </w:rPr>
        <w:t xml:space="preserve">методы </w:t>
      </w:r>
      <w:r w:rsidRPr="00EF4672">
        <w:t xml:space="preserve">обучения и воспитания: словесный, наглядный практический; объяснительно-иллюстративный, репродуктивный, проблемный; игровой, дискуссионный; упражнение, стимулирование, мотивация. </w:t>
      </w:r>
    </w:p>
    <w:p w:rsidR="00EF4672" w:rsidRPr="00EF4672" w:rsidRDefault="00EF4672" w:rsidP="00EF4672">
      <w:pPr>
        <w:pStyle w:val="Default"/>
      </w:pPr>
      <w:r w:rsidRPr="00EF4672">
        <w:t xml:space="preserve">Интерактивные методы: </w:t>
      </w:r>
    </w:p>
    <w:p w:rsidR="00EF4672" w:rsidRPr="00EF4672" w:rsidRDefault="00EF4672" w:rsidP="00EF4672">
      <w:pPr>
        <w:pStyle w:val="Default"/>
      </w:pPr>
      <w:r w:rsidRPr="00EF4672">
        <w:t xml:space="preserve">- творческие задания; </w:t>
      </w:r>
    </w:p>
    <w:p w:rsidR="00EF4672" w:rsidRPr="00EF4672" w:rsidRDefault="00EF4672" w:rsidP="00EF4672">
      <w:pPr>
        <w:pStyle w:val="Default"/>
      </w:pPr>
      <w:r w:rsidRPr="00EF4672">
        <w:t xml:space="preserve">- игровые элементы; </w:t>
      </w:r>
    </w:p>
    <w:p w:rsidR="00EF4672" w:rsidRPr="00EF4672" w:rsidRDefault="00EF4672" w:rsidP="00EF4672">
      <w:pPr>
        <w:pStyle w:val="Default"/>
      </w:pPr>
      <w:r w:rsidRPr="00EF4672">
        <w:t xml:space="preserve">- мозговой штурм; </w:t>
      </w:r>
    </w:p>
    <w:p w:rsidR="00EF4672" w:rsidRPr="00EF4672" w:rsidRDefault="00EF4672" w:rsidP="00EF4672">
      <w:pPr>
        <w:pStyle w:val="Default"/>
      </w:pPr>
      <w:r w:rsidRPr="00EF4672">
        <w:t xml:space="preserve">- интерактивные лекции (использование видеоматериала). </w:t>
      </w:r>
    </w:p>
    <w:p w:rsidR="00EF4672" w:rsidRPr="00EF4672" w:rsidRDefault="00EF4672" w:rsidP="00EF4672">
      <w:pPr>
        <w:pStyle w:val="Default"/>
      </w:pPr>
      <w:r w:rsidRPr="00EF4672">
        <w:t xml:space="preserve">А также: </w:t>
      </w:r>
    </w:p>
    <w:p w:rsidR="00EF4672" w:rsidRPr="00EF4672" w:rsidRDefault="00EF4672" w:rsidP="00EF4672">
      <w:pPr>
        <w:pStyle w:val="Default"/>
      </w:pPr>
      <w:r w:rsidRPr="00EF4672">
        <w:t xml:space="preserve">- ролевые игры; </w:t>
      </w:r>
    </w:p>
    <w:p w:rsidR="00EF4672" w:rsidRPr="00EF4672" w:rsidRDefault="00EF4672" w:rsidP="00EF4672">
      <w:pPr>
        <w:pStyle w:val="Default"/>
      </w:pPr>
      <w:r w:rsidRPr="00EF4672">
        <w:t xml:space="preserve">- проектирование; </w:t>
      </w:r>
    </w:p>
    <w:p w:rsidR="00EF4672" w:rsidRPr="00EF4672" w:rsidRDefault="00EF4672" w:rsidP="00EF4672">
      <w:pPr>
        <w:pStyle w:val="Default"/>
      </w:pPr>
      <w:r w:rsidRPr="00EF4672">
        <w:t xml:space="preserve">- </w:t>
      </w:r>
      <w:proofErr w:type="spellStart"/>
      <w:r w:rsidRPr="00EF4672">
        <w:t>психогимнастические</w:t>
      </w:r>
      <w:proofErr w:type="spellEnd"/>
      <w:r w:rsidRPr="00EF4672">
        <w:t xml:space="preserve"> упражнения; </w:t>
      </w:r>
    </w:p>
    <w:p w:rsidR="00EF4672" w:rsidRPr="00EF4672" w:rsidRDefault="00EF4672" w:rsidP="00EF4672">
      <w:pPr>
        <w:pStyle w:val="Default"/>
      </w:pPr>
      <w:r w:rsidRPr="00EF4672">
        <w:t xml:space="preserve">- групповую дискуссию. </w:t>
      </w:r>
    </w:p>
    <w:p w:rsidR="00EF4672" w:rsidRPr="00EF4672" w:rsidRDefault="00EF4672" w:rsidP="00EF4672">
      <w:pPr>
        <w:pStyle w:val="Default"/>
      </w:pPr>
      <w:r w:rsidRPr="00EF4672">
        <w:t>Информационно-практические методы</w:t>
      </w:r>
      <w:r>
        <w:t xml:space="preserve">: </w:t>
      </w:r>
    </w:p>
    <w:p w:rsidR="00EF4672" w:rsidRPr="00EF4672" w:rsidRDefault="00EF4672" w:rsidP="00EF4672">
      <w:pPr>
        <w:pStyle w:val="Default"/>
      </w:pPr>
      <w:r w:rsidRPr="00EF4672">
        <w:t> Уроки-лекции</w:t>
      </w:r>
      <w:r>
        <w:t xml:space="preserve">; </w:t>
      </w:r>
    </w:p>
    <w:p w:rsidR="00EF4672" w:rsidRPr="00EF4672" w:rsidRDefault="00EF4672" w:rsidP="00EF4672">
      <w:pPr>
        <w:pStyle w:val="Default"/>
      </w:pPr>
      <w:r w:rsidRPr="00EF4672">
        <w:t> Уроки-беседы</w:t>
      </w:r>
      <w:r>
        <w:t xml:space="preserve">; </w:t>
      </w:r>
    </w:p>
    <w:p w:rsidR="00EF4672" w:rsidRPr="00EF4672" w:rsidRDefault="00EF4672" w:rsidP="00EF4672">
      <w:pPr>
        <w:pStyle w:val="Default"/>
      </w:pPr>
      <w:r w:rsidRPr="00EF4672">
        <w:t> Дискуссии</w:t>
      </w:r>
      <w:r>
        <w:t xml:space="preserve">; </w:t>
      </w:r>
    </w:p>
    <w:p w:rsidR="00EF4672" w:rsidRPr="00EF4672" w:rsidRDefault="00EF4672" w:rsidP="00EF4672">
      <w:pPr>
        <w:pStyle w:val="Default"/>
      </w:pPr>
      <w:r w:rsidRPr="00EF4672">
        <w:t> Семинары-практикумы</w:t>
      </w:r>
      <w:r>
        <w:t xml:space="preserve">; </w:t>
      </w:r>
    </w:p>
    <w:p w:rsidR="00EF4672" w:rsidRPr="00EF4672" w:rsidRDefault="00EF4672" w:rsidP="00EF4672">
      <w:pPr>
        <w:pStyle w:val="Default"/>
      </w:pPr>
      <w:r w:rsidRPr="00EF4672">
        <w:t xml:space="preserve"> Практические и </w:t>
      </w:r>
      <w:proofErr w:type="spellStart"/>
      <w:r w:rsidRPr="00EF4672">
        <w:t>тренинговые</w:t>
      </w:r>
      <w:proofErr w:type="spellEnd"/>
      <w:r w:rsidRPr="00EF4672">
        <w:t xml:space="preserve"> занятия, ролевые игры</w:t>
      </w:r>
      <w:r>
        <w:t xml:space="preserve">; </w:t>
      </w:r>
    </w:p>
    <w:p w:rsidR="00EF4672" w:rsidRPr="00EF4672" w:rsidRDefault="00EF4672" w:rsidP="00EF4672">
      <w:pPr>
        <w:pStyle w:val="Default"/>
      </w:pPr>
      <w:r w:rsidRPr="00EF4672">
        <w:t> Обучение через опыт и сотрудничество</w:t>
      </w:r>
      <w:r>
        <w:t xml:space="preserve">; </w:t>
      </w:r>
    </w:p>
    <w:p w:rsidR="00EF4672" w:rsidRPr="00EF4672" w:rsidRDefault="00EF4672" w:rsidP="00EF4672">
      <w:pPr>
        <w:pStyle w:val="Default"/>
      </w:pPr>
      <w:r w:rsidRPr="00EF4672">
        <w:t> Психодиагностические: тестирования и опросы с целью самопознания</w:t>
      </w:r>
      <w:r>
        <w:t xml:space="preserve">; </w:t>
      </w:r>
    </w:p>
    <w:p w:rsidR="00EF4672" w:rsidRPr="00EF4672" w:rsidRDefault="00EF4672" w:rsidP="00EF4672">
      <w:pPr>
        <w:pStyle w:val="Default"/>
      </w:pPr>
      <w:r w:rsidRPr="00EF4672">
        <w:t> Проигрывание и анализ жизненных ситуаций, моделирование ситуаций</w:t>
      </w:r>
      <w:r>
        <w:t xml:space="preserve">; </w:t>
      </w:r>
    </w:p>
    <w:p w:rsidR="00EF4672" w:rsidRPr="00EF4672" w:rsidRDefault="00EF4672" w:rsidP="00EF4672">
      <w:pPr>
        <w:pStyle w:val="Default"/>
      </w:pPr>
      <w:r w:rsidRPr="00EF4672">
        <w:t> Анализ статей научно-популярной литературы</w:t>
      </w:r>
      <w:r>
        <w:t xml:space="preserve">; </w:t>
      </w:r>
    </w:p>
    <w:p w:rsidR="00EF4672" w:rsidRPr="00EF4672" w:rsidRDefault="00EF4672" w:rsidP="00EF4672">
      <w:pPr>
        <w:pStyle w:val="Default"/>
      </w:pPr>
      <w:r w:rsidRPr="00EF4672">
        <w:t> Систематическое повторение ранее изученного материала</w:t>
      </w:r>
      <w:r>
        <w:t xml:space="preserve">; </w:t>
      </w:r>
    </w:p>
    <w:p w:rsidR="00EF4672" w:rsidRPr="00EF4672" w:rsidRDefault="00EF4672" w:rsidP="00EF4672">
      <w:pPr>
        <w:pStyle w:val="Default"/>
      </w:pPr>
      <w:r w:rsidRPr="00EF4672">
        <w:t xml:space="preserve"> Проверка и самопроверка знаний. </w:t>
      </w:r>
    </w:p>
    <w:p w:rsidR="00EF4672" w:rsidRPr="00EF4672" w:rsidRDefault="00EF4672" w:rsidP="00EF4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4672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литературы:</w:t>
      </w:r>
    </w:p>
    <w:p w:rsidR="00EF4672" w:rsidRDefault="00EF4672" w:rsidP="00EF4672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Анцупов</w:t>
      </w:r>
      <w:proofErr w:type="spellEnd"/>
      <w:r>
        <w:rPr>
          <w:sz w:val="23"/>
          <w:szCs w:val="23"/>
        </w:rPr>
        <w:t xml:space="preserve"> А.Я. Профилактика конфликтов в школьном коллективе. – М.: </w:t>
      </w:r>
      <w:proofErr w:type="spellStart"/>
      <w:r>
        <w:rPr>
          <w:sz w:val="23"/>
          <w:szCs w:val="23"/>
        </w:rPr>
        <w:t>Владос</w:t>
      </w:r>
      <w:proofErr w:type="spellEnd"/>
      <w:r>
        <w:rPr>
          <w:sz w:val="23"/>
          <w:szCs w:val="23"/>
        </w:rPr>
        <w:t xml:space="preserve">, 2003. </w:t>
      </w:r>
    </w:p>
    <w:p w:rsidR="00EF4672" w:rsidRDefault="00EF4672" w:rsidP="00EF4672">
      <w:pPr>
        <w:pStyle w:val="Default"/>
        <w:rPr>
          <w:sz w:val="23"/>
          <w:szCs w:val="23"/>
        </w:rPr>
      </w:pPr>
    </w:p>
    <w:p w:rsidR="00EF4672" w:rsidRDefault="00EF4672" w:rsidP="00EF46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Гришина Н.В. Психология конфликта.- СПб</w:t>
      </w:r>
      <w:proofErr w:type="gramStart"/>
      <w:r>
        <w:rPr>
          <w:sz w:val="23"/>
          <w:szCs w:val="23"/>
        </w:rPr>
        <w:t xml:space="preserve">.: </w:t>
      </w:r>
      <w:proofErr w:type="gramEnd"/>
      <w:r>
        <w:rPr>
          <w:sz w:val="23"/>
          <w:szCs w:val="23"/>
        </w:rPr>
        <w:t xml:space="preserve">Питер, 2008. </w:t>
      </w:r>
    </w:p>
    <w:p w:rsidR="00EF4672" w:rsidRDefault="00EF4672" w:rsidP="00EF4672">
      <w:pPr>
        <w:pStyle w:val="Default"/>
        <w:rPr>
          <w:sz w:val="23"/>
          <w:szCs w:val="23"/>
        </w:rPr>
      </w:pPr>
    </w:p>
    <w:p w:rsidR="00EF4672" w:rsidRDefault="00EF4672" w:rsidP="00EF46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Емельянов С.П. Практикум по </w:t>
      </w:r>
      <w:proofErr w:type="spellStart"/>
      <w:r>
        <w:rPr>
          <w:sz w:val="23"/>
          <w:szCs w:val="23"/>
        </w:rPr>
        <w:t>конфликтологии</w:t>
      </w:r>
      <w:proofErr w:type="spellEnd"/>
      <w:r>
        <w:rPr>
          <w:sz w:val="23"/>
          <w:szCs w:val="23"/>
        </w:rPr>
        <w:t>. СПб</w:t>
      </w:r>
      <w:proofErr w:type="gramStart"/>
      <w:r>
        <w:rPr>
          <w:sz w:val="23"/>
          <w:szCs w:val="23"/>
        </w:rPr>
        <w:t xml:space="preserve">.: </w:t>
      </w:r>
      <w:proofErr w:type="gramEnd"/>
      <w:r>
        <w:rPr>
          <w:sz w:val="23"/>
          <w:szCs w:val="23"/>
        </w:rPr>
        <w:t xml:space="preserve">Питер, 2003. </w:t>
      </w:r>
    </w:p>
    <w:p w:rsidR="00EF4672" w:rsidRDefault="00EF4672" w:rsidP="00EF4672">
      <w:pPr>
        <w:pStyle w:val="Default"/>
        <w:rPr>
          <w:sz w:val="23"/>
          <w:szCs w:val="23"/>
        </w:rPr>
      </w:pPr>
    </w:p>
    <w:p w:rsidR="00EF4672" w:rsidRDefault="00EF4672" w:rsidP="00EF46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color w:val="0000FF"/>
          <w:sz w:val="23"/>
          <w:szCs w:val="23"/>
        </w:rPr>
        <w:t xml:space="preserve">Национальная стратегия действий в интересах детей на 2012-2017 гг. </w:t>
      </w:r>
    </w:p>
    <w:p w:rsidR="00EF4672" w:rsidRDefault="00EF4672" w:rsidP="00EF4672">
      <w:pPr>
        <w:pStyle w:val="Default"/>
        <w:rPr>
          <w:sz w:val="23"/>
          <w:szCs w:val="23"/>
        </w:rPr>
      </w:pPr>
    </w:p>
    <w:p w:rsidR="00EF4672" w:rsidRDefault="00EF4672" w:rsidP="00EF4672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</w:t>
      </w:r>
      <w:r>
        <w:rPr>
          <w:color w:val="0000FF"/>
          <w:sz w:val="23"/>
          <w:szCs w:val="23"/>
        </w:rPr>
        <w:t xml:space="preserve">ФЗ РФ от 27.07.2010 г. № 193-ФЗ «Об альтернативной процедуре урегулирования споров с участием посредника» </w:t>
      </w:r>
    </w:p>
    <w:p w:rsidR="00EF4672" w:rsidRDefault="00EF4672" w:rsidP="00EF4672">
      <w:pPr>
        <w:pStyle w:val="Default"/>
        <w:rPr>
          <w:sz w:val="23"/>
          <w:szCs w:val="23"/>
        </w:rPr>
      </w:pPr>
    </w:p>
    <w:p w:rsidR="00EF4672" w:rsidRDefault="00EF4672" w:rsidP="00EF46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color w:val="0000FF"/>
          <w:sz w:val="23"/>
          <w:szCs w:val="23"/>
        </w:rPr>
        <w:t xml:space="preserve">Распоряжение Правительства РФ от 15.10.2012 г. № 1916-р, п.62, п.64 </w:t>
      </w:r>
    </w:p>
    <w:p w:rsidR="00EF4672" w:rsidRDefault="00EF4672" w:rsidP="00EF4672">
      <w:pPr>
        <w:pStyle w:val="Default"/>
        <w:rPr>
          <w:sz w:val="23"/>
          <w:szCs w:val="23"/>
        </w:rPr>
      </w:pPr>
    </w:p>
    <w:p w:rsidR="00EF4672" w:rsidRDefault="00EF4672" w:rsidP="00EF46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color w:val="0000FF"/>
          <w:sz w:val="23"/>
          <w:szCs w:val="23"/>
        </w:rPr>
        <w:t xml:space="preserve">ФЗ РФ от 23.07.2013 г. № 233-ФЗ «О внесении изменения в статью 18 ФЗ «Об альтернативной процедуре урегулирования споров с участием посредника» </w:t>
      </w:r>
    </w:p>
    <w:p w:rsidR="00EF4672" w:rsidRDefault="00EF4672" w:rsidP="00EF4672">
      <w:pPr>
        <w:pStyle w:val="Default"/>
        <w:rPr>
          <w:sz w:val="23"/>
          <w:szCs w:val="23"/>
        </w:rPr>
      </w:pPr>
    </w:p>
    <w:p w:rsidR="00EF4672" w:rsidRDefault="00EF4672" w:rsidP="00EF46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color w:val="0000FF"/>
          <w:sz w:val="23"/>
          <w:szCs w:val="23"/>
        </w:rPr>
        <w:t xml:space="preserve">Методические рекомендации </w:t>
      </w:r>
      <w:proofErr w:type="spellStart"/>
      <w:r>
        <w:rPr>
          <w:color w:val="0000FF"/>
          <w:sz w:val="23"/>
          <w:szCs w:val="23"/>
        </w:rPr>
        <w:t>Минобрнауки</w:t>
      </w:r>
      <w:proofErr w:type="spellEnd"/>
      <w:r>
        <w:rPr>
          <w:color w:val="0000FF"/>
          <w:sz w:val="23"/>
          <w:szCs w:val="23"/>
        </w:rPr>
        <w:t xml:space="preserve"> от 18.11.2013 г. </w:t>
      </w:r>
    </w:p>
    <w:p w:rsidR="00EF4672" w:rsidRDefault="00EF4672" w:rsidP="00EF4672">
      <w:pPr>
        <w:pStyle w:val="Default"/>
        <w:rPr>
          <w:sz w:val="23"/>
          <w:szCs w:val="23"/>
        </w:rPr>
      </w:pPr>
    </w:p>
    <w:p w:rsidR="00EF4672" w:rsidRDefault="00EF4672" w:rsidP="00EF46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color w:val="0000FF"/>
          <w:sz w:val="23"/>
          <w:szCs w:val="23"/>
        </w:rPr>
        <w:t xml:space="preserve">ВК- 844/07 «Об организации служб школьной медиации в образовательных организациях» </w:t>
      </w:r>
    </w:p>
    <w:p w:rsidR="00EF4672" w:rsidRDefault="00EF4672" w:rsidP="00EF4672">
      <w:pPr>
        <w:pStyle w:val="Default"/>
        <w:rPr>
          <w:sz w:val="23"/>
          <w:szCs w:val="23"/>
        </w:rPr>
      </w:pPr>
    </w:p>
    <w:p w:rsidR="00EF4672" w:rsidRDefault="00EF4672" w:rsidP="00EF46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>
        <w:rPr>
          <w:color w:val="0000FF"/>
          <w:sz w:val="23"/>
          <w:szCs w:val="23"/>
        </w:rPr>
        <w:t xml:space="preserve">Программа подготовки медиаторов (Постановление Правительства РФ от 3 декабря 2010 г. N 969 «О программе подготовки медиаторов», Приказ Министерства образования и науки Российской Федерации от 14 февраля 2011 г. N 187). </w:t>
      </w:r>
    </w:p>
    <w:p w:rsidR="00EF4672" w:rsidRDefault="00EF4672" w:rsidP="00EF4672">
      <w:pPr>
        <w:pStyle w:val="Default"/>
        <w:rPr>
          <w:sz w:val="23"/>
          <w:szCs w:val="23"/>
        </w:rPr>
      </w:pPr>
    </w:p>
    <w:p w:rsidR="00EF4672" w:rsidRDefault="00EF4672" w:rsidP="00EF46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Подготовка детей и подростков в качестве медиаторов к работе в школьной службе медиации: информационные материалы для проведения занятий и тренингов / авторы-составители: Е.Г. </w:t>
      </w:r>
      <w:proofErr w:type="spellStart"/>
      <w:r>
        <w:rPr>
          <w:sz w:val="23"/>
          <w:szCs w:val="23"/>
        </w:rPr>
        <w:t>Еделева</w:t>
      </w:r>
      <w:proofErr w:type="spellEnd"/>
      <w:r>
        <w:rPr>
          <w:sz w:val="23"/>
          <w:szCs w:val="23"/>
        </w:rPr>
        <w:t xml:space="preserve">, Н.А. Еременко, О.В. Шилова.- Н.Новгород: Нижегородский институт развития </w:t>
      </w:r>
      <w:proofErr w:type="spellStart"/>
      <w:r>
        <w:rPr>
          <w:sz w:val="23"/>
          <w:szCs w:val="23"/>
        </w:rPr>
        <w:t>образовани</w:t>
      </w:r>
      <w:proofErr w:type="spellEnd"/>
    </w:p>
    <w:p w:rsidR="00EF4672" w:rsidRPr="00EF4672" w:rsidRDefault="00EF4672" w:rsidP="00EF467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307B" w:rsidRPr="00EF4672" w:rsidRDefault="0008307B" w:rsidP="00083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8307B" w:rsidRPr="00EF4672" w:rsidSect="0014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F1D20"/>
    <w:multiLevelType w:val="hybridMultilevel"/>
    <w:tmpl w:val="2290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445"/>
    <w:rsid w:val="0008307B"/>
    <w:rsid w:val="00087445"/>
    <w:rsid w:val="00137379"/>
    <w:rsid w:val="001404A2"/>
    <w:rsid w:val="00287F7F"/>
    <w:rsid w:val="0037239A"/>
    <w:rsid w:val="00375D5C"/>
    <w:rsid w:val="004166F9"/>
    <w:rsid w:val="004872C0"/>
    <w:rsid w:val="00514C9F"/>
    <w:rsid w:val="005B5C48"/>
    <w:rsid w:val="006974BA"/>
    <w:rsid w:val="00711D2C"/>
    <w:rsid w:val="0076367B"/>
    <w:rsid w:val="00802AB2"/>
    <w:rsid w:val="00834C10"/>
    <w:rsid w:val="008C730B"/>
    <w:rsid w:val="009E462C"/>
    <w:rsid w:val="00CE1BF0"/>
    <w:rsid w:val="00E3342C"/>
    <w:rsid w:val="00E33C9F"/>
    <w:rsid w:val="00E57418"/>
    <w:rsid w:val="00EF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AB2"/>
    <w:pPr>
      <w:ind w:left="720"/>
      <w:contextualSpacing/>
    </w:pPr>
  </w:style>
  <w:style w:type="paragraph" w:customStyle="1" w:styleId="Default">
    <w:name w:val="Default"/>
    <w:rsid w:val="00802A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">
    <w:name w:val="Li"/>
    <w:basedOn w:val="a"/>
    <w:qFormat/>
    <w:rsid w:val="00287F7F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table" w:customStyle="1" w:styleId="2">
    <w:name w:val="Сетка таблицы2"/>
    <w:basedOn w:val="a1"/>
    <w:next w:val="a4"/>
    <w:uiPriority w:val="39"/>
    <w:rsid w:val="004166F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16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4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C9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Пользователь Windows</cp:lastModifiedBy>
  <cp:revision>8</cp:revision>
  <cp:lastPrinted>2023-09-15T02:23:00Z</cp:lastPrinted>
  <dcterms:created xsi:type="dcterms:W3CDTF">2023-09-14T08:43:00Z</dcterms:created>
  <dcterms:modified xsi:type="dcterms:W3CDTF">2023-10-24T04:22:00Z</dcterms:modified>
</cp:coreProperties>
</file>